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F1B" w:rsidRPr="00F05D57" w:rsidRDefault="000E12F1" w:rsidP="00646AF2">
      <w:pPr>
        <w:rPr>
          <w:rFonts w:ascii="Arial" w:hAnsi="Arial" w:cs="Arial"/>
          <w:color w:val="1F497D"/>
          <w:sz w:val="20"/>
          <w:szCs w:val="20"/>
        </w:rPr>
      </w:pPr>
      <w:r>
        <w:rPr>
          <w:rFonts w:ascii="Arial" w:hAnsi="Arial" w:cs="Arial"/>
          <w:noProof/>
          <w:color w:val="1F497D"/>
          <w:sz w:val="20"/>
          <w:szCs w:val="20"/>
          <w:lang w:val="de-AT" w:eastAsia="de-AT"/>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1828800</wp:posOffset>
                </wp:positionV>
                <wp:extent cx="7561580" cy="39624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1580" cy="39624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AF2" w:rsidRPr="00AE6A5C" w:rsidRDefault="002B2324" w:rsidP="00646AF2">
                            <w:pPr>
                              <w:jc w:val="center"/>
                              <w:rPr>
                                <w:rFonts w:ascii="Book Antiqua" w:hAnsi="Book Antiqua" w:cs="Arial"/>
                                <w:sz w:val="32"/>
                                <w:szCs w:val="32"/>
                              </w:rPr>
                            </w:pPr>
                            <w:r>
                              <w:rPr>
                                <w:rFonts w:ascii="Book Antiqua" w:hAnsi="Book Antiqua" w:cs="Arial"/>
                                <w:sz w:val="32"/>
                                <w:szCs w:val="32"/>
                              </w:rPr>
                              <w:t xml:space="preserve">PRESS </w:t>
                            </w:r>
                            <w:r w:rsidR="00AE6A5C">
                              <w:rPr>
                                <w:rFonts w:ascii="Book Antiqua" w:hAnsi="Book Antiqua" w:cs="Arial"/>
                                <w:sz w:val="32"/>
                                <w:szCs w:val="32"/>
                              </w:rPr>
                              <w:t>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2in;width:595.4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" o:allowincell="f" fillcolor="navy" stroked="f">
                <v:textbox>
                  <w:txbxContent>
                    <w:p w:rsidR="00646AF2" w:rsidRPr="00AE6A5C" w:rsidRDefault="002B2324" w:rsidP="00646AF2">
                      <w:pPr>
                        <w:jc w:val="center"/>
                        <w:rPr>
                          <w:rFonts w:ascii="Book Antiqua" w:hAnsi="Book Antiqua" w:cs="Arial"/>
                          <w:sz w:val="32"/>
                          <w:szCs w:val="32"/>
                        </w:rPr>
                      </w:pPr>
                      <w:r>
                        <w:rPr>
                          <w:rFonts w:ascii="Book Antiqua" w:hAnsi="Book Antiqua" w:cs="Arial"/>
                          <w:sz w:val="32"/>
                          <w:szCs w:val="32"/>
                        </w:rPr>
                        <w:t xml:space="preserve">PRESS </w:t>
                      </w:r>
                      <w:r w:rsidR="00AE6A5C">
                        <w:rPr>
                          <w:rFonts w:ascii="Book Antiqua" w:hAnsi="Book Antiqua" w:cs="Arial"/>
                          <w:sz w:val="32"/>
                          <w:szCs w:val="32"/>
                        </w:rPr>
                        <w:t>RELEASE</w:t>
                      </w:r>
                    </w:p>
                  </w:txbxContent>
                </v:textbox>
              </v:rect>
            </w:pict>
          </mc:Fallback>
        </mc:AlternateContent>
      </w:r>
      <w:r>
        <w:rPr>
          <w:rFonts w:ascii="Arial" w:hAnsi="Arial" w:cs="Arial"/>
          <w:noProof/>
          <w:sz w:val="20"/>
          <w:szCs w:val="20"/>
          <w:lang w:val="de-AT" w:eastAsia="de-AT"/>
        </w:rPr>
        <w:drawing>
          <wp:inline distT="0" distB="0" distL="0" distR="0">
            <wp:extent cx="7576185" cy="1850390"/>
            <wp:effectExtent l="0" t="0" r="5715" b="0"/>
            <wp:docPr id="1" name="Picture 1"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6185" cy="1850390"/>
                    </a:xfrm>
                    <a:prstGeom prst="rect">
                      <a:avLst/>
                    </a:prstGeom>
                    <a:noFill/>
                    <a:ln>
                      <a:noFill/>
                    </a:ln>
                  </pic:spPr>
                </pic:pic>
              </a:graphicData>
            </a:graphic>
          </wp:inline>
        </w:drawing>
      </w:r>
    </w:p>
    <w:p w:rsidR="00487F1B" w:rsidRPr="00F05D57" w:rsidRDefault="00487F1B" w:rsidP="00487F1B">
      <w:pPr>
        <w:rPr>
          <w:rFonts w:ascii="Arial" w:hAnsi="Arial" w:cs="Arial"/>
          <w:color w:val="1F497D"/>
          <w:sz w:val="20"/>
          <w:szCs w:val="20"/>
        </w:rPr>
      </w:pPr>
    </w:p>
    <w:p w:rsidR="00487F1B" w:rsidRPr="00F05D57" w:rsidRDefault="00487F1B" w:rsidP="00487F1B">
      <w:pPr>
        <w:rPr>
          <w:rFonts w:ascii="Arial" w:hAnsi="Arial" w:cs="Arial"/>
          <w:color w:val="1F497D"/>
          <w:sz w:val="20"/>
          <w:szCs w:val="20"/>
        </w:rPr>
      </w:pPr>
    </w:p>
    <w:p w:rsidR="00487F1B" w:rsidRPr="00F05D57" w:rsidRDefault="00487F1B" w:rsidP="00FD6F92">
      <w:pPr>
        <w:spacing w:after="60"/>
        <w:ind w:left="1134"/>
        <w:jc w:val="right"/>
        <w:rPr>
          <w:rFonts w:ascii="Arial" w:hAnsi="Arial" w:cs="Arial"/>
          <w:color w:val="1F497D"/>
          <w:sz w:val="20"/>
          <w:szCs w:val="20"/>
          <w:lang w:val="ru-RU"/>
        </w:rPr>
      </w:pPr>
    </w:p>
    <w:p w:rsidR="00F06259" w:rsidRDefault="00F06259" w:rsidP="0030385D">
      <w:pPr>
        <w:spacing w:after="60"/>
        <w:ind w:left="851"/>
        <w:jc w:val="right"/>
        <w:rPr>
          <w:rFonts w:ascii="Calibri" w:hAnsi="Calibri" w:cs="Arial"/>
          <w:b/>
          <w:u w:val="single"/>
        </w:rPr>
      </w:pPr>
    </w:p>
    <w:p w:rsidR="0030385D" w:rsidRPr="00764E5B" w:rsidRDefault="001A0BB4" w:rsidP="0030385D">
      <w:pPr>
        <w:spacing w:after="60"/>
        <w:ind w:left="851"/>
        <w:jc w:val="right"/>
        <w:rPr>
          <w:rFonts w:ascii="Calibri" w:hAnsi="Calibri" w:cs="Arial"/>
          <w:b/>
          <w:u w:val="single"/>
        </w:rPr>
      </w:pPr>
      <w:r w:rsidRPr="00764E5B">
        <w:rPr>
          <w:rFonts w:ascii="Calibri" w:hAnsi="Calibri" w:cs="Arial"/>
          <w:b/>
          <w:u w:val="single"/>
        </w:rPr>
        <w:t xml:space="preserve">For release on </w:t>
      </w:r>
      <w:r w:rsidR="00F06259">
        <w:rPr>
          <w:rFonts w:ascii="Calibri" w:hAnsi="Calibri" w:cs="Arial"/>
          <w:b/>
          <w:u w:val="single"/>
        </w:rPr>
        <w:t>June 14,</w:t>
      </w:r>
      <w:r w:rsidR="00806657" w:rsidRPr="00764E5B">
        <w:rPr>
          <w:rFonts w:ascii="Calibri" w:hAnsi="Calibri" w:cs="Arial"/>
          <w:b/>
          <w:u w:val="single"/>
        </w:rPr>
        <w:t xml:space="preserve"> </w:t>
      </w:r>
      <w:r w:rsidR="0030385D" w:rsidRPr="00764E5B">
        <w:rPr>
          <w:rFonts w:ascii="Calibri" w:hAnsi="Calibri" w:cs="Arial"/>
          <w:b/>
          <w:u w:val="single"/>
        </w:rPr>
        <w:t xml:space="preserve">2016 </w:t>
      </w:r>
    </w:p>
    <w:p w:rsidR="00107F84" w:rsidRPr="00764E5B" w:rsidRDefault="00107F84" w:rsidP="00662026">
      <w:pPr>
        <w:jc w:val="both"/>
        <w:rPr>
          <w:rFonts w:ascii="Calibri" w:hAnsi="Calibri" w:cs="Arial"/>
          <w:b/>
          <w:i/>
          <w:lang w:eastAsia="hu-HU"/>
        </w:rPr>
      </w:pPr>
    </w:p>
    <w:p w:rsidR="000624DA" w:rsidRPr="00764E5B" w:rsidRDefault="00F06259" w:rsidP="00DF4A86">
      <w:pPr>
        <w:ind w:left="851"/>
        <w:jc w:val="both"/>
        <w:rPr>
          <w:rFonts w:ascii="Calibri" w:hAnsi="Calibri" w:cs="Arial"/>
          <w:b/>
          <w:i/>
          <w:lang w:eastAsia="hu-HU"/>
        </w:rPr>
      </w:pPr>
      <w:r>
        <w:rPr>
          <w:rFonts w:ascii="Calibri" w:hAnsi="Calibri" w:cs="Arial"/>
          <w:b/>
          <w:i/>
          <w:lang w:eastAsia="hu-HU"/>
        </w:rPr>
        <w:t xml:space="preserve">BOMCA welcomes Central Asian partners in Latvia  </w:t>
      </w:r>
    </w:p>
    <w:p w:rsidR="00A13831" w:rsidRPr="00764E5B" w:rsidRDefault="00A13831" w:rsidP="00DF4A86">
      <w:pPr>
        <w:ind w:left="851"/>
        <w:jc w:val="both"/>
        <w:rPr>
          <w:rFonts w:ascii="Calibri" w:hAnsi="Calibri" w:cs="Arial"/>
          <w:b/>
          <w:i/>
        </w:rPr>
      </w:pPr>
    </w:p>
    <w:p w:rsidR="00300F40" w:rsidRPr="00300F40" w:rsidRDefault="00300F40" w:rsidP="00300F40">
      <w:pPr>
        <w:ind w:left="851"/>
        <w:jc w:val="both"/>
        <w:rPr>
          <w:rFonts w:asciiTheme="minorHAnsi" w:hAnsiTheme="minorHAnsi"/>
        </w:rPr>
      </w:pPr>
      <w:r w:rsidRPr="00300F40">
        <w:rPr>
          <w:rFonts w:asciiTheme="minorHAnsi" w:hAnsiTheme="minorHAnsi"/>
        </w:rPr>
        <w:t xml:space="preserve">In the framework of BOMCA Programme, financed by the European Union, a study visit will be held in </w:t>
      </w:r>
      <w:r w:rsidRPr="00300F40">
        <w:rPr>
          <w:rFonts w:asciiTheme="minorHAnsi" w:hAnsiTheme="minorHAnsi"/>
        </w:rPr>
        <w:t>Latvia between</w:t>
      </w:r>
      <w:r w:rsidRPr="00300F40">
        <w:rPr>
          <w:rFonts w:asciiTheme="minorHAnsi" w:hAnsiTheme="minorHAnsi"/>
        </w:rPr>
        <w:t xml:space="preserve"> 14 and 16 June 2016. Hosted by Latvian State Border Guard, </w:t>
      </w:r>
      <w:r w:rsidR="00F06259">
        <w:rPr>
          <w:rFonts w:asciiTheme="minorHAnsi" w:hAnsiTheme="minorHAnsi"/>
        </w:rPr>
        <w:t xml:space="preserve">this 3-day </w:t>
      </w:r>
      <w:r w:rsidRPr="00300F40">
        <w:rPr>
          <w:rFonts w:asciiTheme="minorHAnsi" w:hAnsiTheme="minorHAnsi"/>
        </w:rPr>
        <w:t xml:space="preserve">visit will focus on </w:t>
      </w:r>
      <w:r w:rsidR="00717727">
        <w:rPr>
          <w:rFonts w:asciiTheme="minorHAnsi" w:hAnsiTheme="minorHAnsi"/>
        </w:rPr>
        <w:t>l</w:t>
      </w:r>
      <w:r w:rsidRPr="00300F40">
        <w:rPr>
          <w:rFonts w:asciiTheme="minorHAnsi" w:hAnsiTheme="minorHAnsi" w:cs="Arial"/>
          <w:bCs/>
          <w:iCs/>
        </w:rPr>
        <w:t>egal and procedural instruments to manage both regular and irregular migration flows at borders.</w:t>
      </w:r>
      <w:r>
        <w:rPr>
          <w:rFonts w:asciiTheme="minorHAnsi" w:hAnsiTheme="minorHAnsi" w:cs="Arial"/>
          <w:bCs/>
          <w:iCs/>
        </w:rPr>
        <w:t xml:space="preserve"> I</w:t>
      </w:r>
      <w:r w:rsidRPr="00300F40">
        <w:rPr>
          <w:rFonts w:asciiTheme="minorHAnsi" w:hAnsiTheme="minorHAnsi"/>
        </w:rPr>
        <w:t xml:space="preserve">t will </w:t>
      </w:r>
      <w:r w:rsidR="00F06259">
        <w:rPr>
          <w:rFonts w:asciiTheme="minorHAnsi" w:hAnsiTheme="minorHAnsi"/>
        </w:rPr>
        <w:t>gather</w:t>
      </w:r>
      <w:r w:rsidRPr="00300F40">
        <w:rPr>
          <w:rFonts w:asciiTheme="minorHAnsi" w:hAnsiTheme="minorHAnsi"/>
        </w:rPr>
        <w:t xml:space="preserve"> 20 officials from border, customs, migration, veterinary and phytosanitary agencies from 5 Central Asian countries – Kazakhstan, Kyrgyzstan, Tajikistan, Turkmenistan and Uzbekistan.</w:t>
      </w:r>
    </w:p>
    <w:p w:rsidR="00300F40" w:rsidRPr="00300F40" w:rsidRDefault="00300F40" w:rsidP="00300F40">
      <w:pPr>
        <w:ind w:left="851"/>
        <w:jc w:val="both"/>
        <w:rPr>
          <w:rFonts w:asciiTheme="minorHAnsi" w:hAnsiTheme="minorHAnsi" w:cs="Arial"/>
          <w:bCs/>
          <w:iCs/>
        </w:rPr>
      </w:pPr>
    </w:p>
    <w:p w:rsidR="00300F40" w:rsidRPr="00300F40" w:rsidRDefault="00300F40" w:rsidP="00300F40">
      <w:pPr>
        <w:ind w:left="851"/>
        <w:jc w:val="both"/>
        <w:rPr>
          <w:rFonts w:asciiTheme="minorHAnsi" w:hAnsiTheme="minorHAnsi"/>
        </w:rPr>
      </w:pPr>
      <w:r w:rsidRPr="00300F40">
        <w:rPr>
          <w:rFonts w:asciiTheme="minorHAnsi" w:hAnsiTheme="minorHAnsi"/>
        </w:rPr>
        <w:t>This BOMCA activity is intended to present EU good practices and examples of EU external borders</w:t>
      </w:r>
      <w:r>
        <w:rPr>
          <w:rFonts w:asciiTheme="minorHAnsi" w:hAnsiTheme="minorHAnsi"/>
        </w:rPr>
        <w:t xml:space="preserve">. Modern approaches </w:t>
      </w:r>
      <w:r w:rsidRPr="00300F40">
        <w:rPr>
          <w:rFonts w:asciiTheme="minorHAnsi" w:hAnsiTheme="minorHAnsi"/>
        </w:rPr>
        <w:t>in</w:t>
      </w:r>
      <w:r w:rsidRPr="00300F40">
        <w:rPr>
          <w:rFonts w:asciiTheme="minorHAnsi" w:hAnsiTheme="minorHAnsi"/>
        </w:rPr>
        <w:t xml:space="preserve"> the field of border </w:t>
      </w:r>
      <w:bookmarkStart w:id="0" w:name="_GoBack"/>
      <w:bookmarkEnd w:id="0"/>
      <w:r w:rsidRPr="00300F40">
        <w:rPr>
          <w:rFonts w:asciiTheme="minorHAnsi" w:hAnsiTheme="minorHAnsi"/>
        </w:rPr>
        <w:t>security, document security, biometrics, practical border checks and management of the legal migration</w:t>
      </w:r>
      <w:r>
        <w:rPr>
          <w:rFonts w:asciiTheme="minorHAnsi" w:hAnsiTheme="minorHAnsi"/>
        </w:rPr>
        <w:t xml:space="preserve"> will be presented to participants as well as </w:t>
      </w:r>
      <w:r w:rsidR="00717727">
        <w:rPr>
          <w:rFonts w:asciiTheme="minorHAnsi" w:hAnsiTheme="minorHAnsi"/>
        </w:rPr>
        <w:t xml:space="preserve">organizational structure </w:t>
      </w:r>
      <w:r w:rsidRPr="00300F40">
        <w:rPr>
          <w:rFonts w:asciiTheme="minorHAnsi" w:hAnsiTheme="minorHAnsi"/>
        </w:rPr>
        <w:t xml:space="preserve">and personnel policy that </w:t>
      </w:r>
      <w:r w:rsidRPr="00300F40">
        <w:rPr>
          <w:rFonts w:asciiTheme="minorHAnsi" w:hAnsiTheme="minorHAnsi"/>
        </w:rPr>
        <w:t>are</w:t>
      </w:r>
      <w:r w:rsidRPr="00300F40">
        <w:rPr>
          <w:rFonts w:asciiTheme="minorHAnsi" w:hAnsiTheme="minorHAnsi"/>
        </w:rPr>
        <w:t xml:space="preserve"> in place in EU B</w:t>
      </w:r>
      <w:r w:rsidR="00717727">
        <w:rPr>
          <w:rFonts w:asciiTheme="minorHAnsi" w:hAnsiTheme="minorHAnsi"/>
        </w:rPr>
        <w:t xml:space="preserve">order, Customs </w:t>
      </w:r>
      <w:r w:rsidR="00717727" w:rsidRPr="00300F40">
        <w:rPr>
          <w:rFonts w:asciiTheme="minorHAnsi" w:hAnsiTheme="minorHAnsi"/>
        </w:rPr>
        <w:t>and</w:t>
      </w:r>
      <w:r w:rsidRPr="00300F40">
        <w:rPr>
          <w:rFonts w:asciiTheme="minorHAnsi" w:hAnsiTheme="minorHAnsi"/>
        </w:rPr>
        <w:t xml:space="preserve"> Veterinary and Phytosanitary </w:t>
      </w:r>
      <w:r w:rsidR="00717727">
        <w:rPr>
          <w:rFonts w:asciiTheme="minorHAnsi" w:hAnsiTheme="minorHAnsi"/>
        </w:rPr>
        <w:t>agencies</w:t>
      </w:r>
      <w:r>
        <w:rPr>
          <w:rFonts w:asciiTheme="minorHAnsi" w:hAnsiTheme="minorHAnsi"/>
        </w:rPr>
        <w:t>.</w:t>
      </w:r>
      <w:r w:rsidR="00717727">
        <w:rPr>
          <w:rFonts w:asciiTheme="minorHAnsi" w:hAnsiTheme="minorHAnsi"/>
        </w:rPr>
        <w:t xml:space="preserve"> Also, such important issue as cooperation and information exchange at intra-agency, inter-agency, regional and international levels among CA border agencies will be discussed and advantages will be presented to delegates.  </w:t>
      </w:r>
    </w:p>
    <w:p w:rsidR="00300F40" w:rsidRDefault="00300F40" w:rsidP="00717727">
      <w:pPr>
        <w:pStyle w:val="ListParagraph"/>
        <w:spacing w:after="0" w:line="240" w:lineRule="auto"/>
        <w:ind w:left="851"/>
        <w:jc w:val="both"/>
        <w:rPr>
          <w:rFonts w:asciiTheme="minorHAnsi" w:hAnsiTheme="minorHAnsi" w:cs="Arial"/>
          <w:b/>
        </w:rPr>
      </w:pPr>
    </w:p>
    <w:p w:rsidR="00717727" w:rsidRPr="00717727" w:rsidRDefault="00717727" w:rsidP="00717727">
      <w:pPr>
        <w:pStyle w:val="ListParagraph"/>
        <w:spacing w:after="0" w:line="240" w:lineRule="auto"/>
        <w:ind w:left="851"/>
        <w:jc w:val="both"/>
        <w:rPr>
          <w:rFonts w:asciiTheme="minorHAnsi" w:hAnsiTheme="minorHAnsi" w:cs="Arial"/>
          <w:b/>
        </w:rPr>
      </w:pPr>
    </w:p>
    <w:p w:rsidR="00107F84" w:rsidRDefault="00107F84" w:rsidP="00107F84">
      <w:pPr>
        <w:ind w:left="851"/>
        <w:jc w:val="both"/>
        <w:rPr>
          <w:rFonts w:asciiTheme="minorHAnsi" w:hAnsiTheme="minorHAnsi" w:cs="Arial"/>
          <w:i/>
          <w:lang w:val="en-US"/>
        </w:rPr>
      </w:pPr>
      <w:r w:rsidRPr="00300F40">
        <w:rPr>
          <w:rFonts w:asciiTheme="minorHAnsi" w:hAnsiTheme="minorHAnsi" w:cs="Arial"/>
          <w:i/>
          <w:lang w:val="en-US"/>
        </w:rPr>
        <w:t>First BOMCA operations began in Central Asia in 2003, and since then, BOMCA has strengthened partnership of the Central Asia Governments in the field of border management. The European Union allocated a sum of EUR 33.6 million to BOMCA for the period of 2003 – 2014 and almost EUR 5 million for its 9</w:t>
      </w:r>
      <w:r w:rsidRPr="00300F40">
        <w:rPr>
          <w:rFonts w:asciiTheme="minorHAnsi" w:hAnsiTheme="minorHAnsi" w:cs="Arial"/>
          <w:i/>
          <w:vertAlign w:val="superscript"/>
          <w:lang w:val="en-US"/>
        </w:rPr>
        <w:t>th</w:t>
      </w:r>
      <w:r w:rsidRPr="00300F40">
        <w:rPr>
          <w:rFonts w:asciiTheme="minorHAnsi" w:hAnsiTheme="minorHAnsi" w:cs="Arial"/>
          <w:i/>
          <w:lang w:val="en-US"/>
        </w:rPr>
        <w:t xml:space="preserve"> implementation phase (2015 - 2018). </w:t>
      </w:r>
    </w:p>
    <w:p w:rsidR="00717727" w:rsidRPr="00300F40" w:rsidRDefault="00717727" w:rsidP="00107F84">
      <w:pPr>
        <w:ind w:left="851"/>
        <w:jc w:val="both"/>
        <w:rPr>
          <w:rFonts w:asciiTheme="minorHAnsi" w:hAnsiTheme="minorHAnsi" w:cs="Arial"/>
          <w:i/>
          <w:lang w:val="en-US"/>
        </w:rPr>
      </w:pPr>
    </w:p>
    <w:p w:rsidR="00107F84" w:rsidRPr="00764E5B" w:rsidRDefault="00107F84" w:rsidP="00107F84">
      <w:pPr>
        <w:ind w:left="851"/>
        <w:jc w:val="both"/>
        <w:rPr>
          <w:rFonts w:ascii="Calibri" w:hAnsi="Calibri" w:cs="Arial"/>
          <w:i/>
          <w:lang w:val="en-US"/>
        </w:rPr>
      </w:pPr>
    </w:p>
    <w:p w:rsidR="000B16F8" w:rsidRDefault="000B16F8" w:rsidP="000B16F8">
      <w:pPr>
        <w:ind w:left="851" w:right="142"/>
        <w:jc w:val="both"/>
        <w:rPr>
          <w:rStyle w:val="Hyperlink"/>
          <w:rFonts w:ascii="Calibri" w:hAnsi="Calibri" w:cs="Arial"/>
          <w:bCs/>
        </w:rPr>
      </w:pPr>
      <w:r w:rsidRPr="00764E5B">
        <w:rPr>
          <w:rFonts w:ascii="Calibri" w:hAnsi="Calibri" w:cs="Arial"/>
          <w:b/>
          <w:iCs/>
        </w:rPr>
        <w:t xml:space="preserve">For more information </w:t>
      </w:r>
      <w:r w:rsidRPr="00764E5B">
        <w:rPr>
          <w:rFonts w:ascii="Calibri" w:hAnsi="Calibri" w:cs="Arial"/>
          <w:iCs/>
        </w:rPr>
        <w:t xml:space="preserve">please contact BOMCA </w:t>
      </w:r>
      <w:r w:rsidR="00A37FB6" w:rsidRPr="00764E5B">
        <w:rPr>
          <w:rFonts w:ascii="Calibri" w:hAnsi="Calibri" w:cs="Arial"/>
          <w:iCs/>
        </w:rPr>
        <w:t xml:space="preserve">office </w:t>
      </w:r>
      <w:r w:rsidRPr="00764E5B">
        <w:rPr>
          <w:rFonts w:ascii="Calibri" w:hAnsi="Calibri" w:cs="Arial"/>
          <w:iCs/>
        </w:rPr>
        <w:t xml:space="preserve">in </w:t>
      </w:r>
      <w:r w:rsidR="00A37FB6" w:rsidRPr="00764E5B">
        <w:rPr>
          <w:rFonts w:ascii="Calibri" w:hAnsi="Calibri" w:cs="Arial"/>
          <w:iCs/>
        </w:rPr>
        <w:t>Kyrgyzstan</w:t>
      </w:r>
      <w:r w:rsidR="00F3650F" w:rsidRPr="00764E5B">
        <w:rPr>
          <w:rFonts w:ascii="Calibri" w:hAnsi="Calibri" w:cs="Arial"/>
          <w:iCs/>
        </w:rPr>
        <w:t xml:space="preserve"> </w:t>
      </w:r>
      <w:r w:rsidR="00094693" w:rsidRPr="00764E5B">
        <w:rPr>
          <w:rFonts w:ascii="Calibri" w:hAnsi="Calibri" w:cs="Arial"/>
          <w:iCs/>
        </w:rPr>
        <w:t>–</w:t>
      </w:r>
      <w:r w:rsidRPr="00764E5B">
        <w:rPr>
          <w:rFonts w:ascii="Calibri" w:hAnsi="Calibri" w:cs="Arial"/>
          <w:iCs/>
        </w:rPr>
        <w:t xml:space="preserve">   </w:t>
      </w:r>
      <w:r w:rsidRPr="00764E5B">
        <w:t>+</w:t>
      </w:r>
      <w:r w:rsidR="00A37FB6" w:rsidRPr="00764E5B">
        <w:t>996</w:t>
      </w:r>
      <w:r w:rsidR="00AC10AE">
        <w:t xml:space="preserve"> </w:t>
      </w:r>
      <w:r w:rsidR="00A37FB6" w:rsidRPr="00764E5B">
        <w:t>312394071</w:t>
      </w:r>
      <w:r w:rsidRPr="00764E5B">
        <w:t xml:space="preserve"> </w:t>
      </w:r>
      <w:r w:rsidRPr="00764E5B">
        <w:rPr>
          <w:rFonts w:ascii="Calibri" w:hAnsi="Calibri" w:cs="Arial"/>
          <w:iCs/>
        </w:rPr>
        <w:t xml:space="preserve">or </w:t>
      </w:r>
      <w:hyperlink r:id="rId8" w:history="1">
        <w:r w:rsidR="00A37FB6" w:rsidRPr="00764E5B">
          <w:rPr>
            <w:rStyle w:val="Hyperlink"/>
            <w:rFonts w:ascii="Calibri" w:hAnsi="Calibri" w:cs="Arial"/>
            <w:bCs/>
          </w:rPr>
          <w:t>janna.tashieva@icmpd.org</w:t>
        </w:r>
      </w:hyperlink>
    </w:p>
    <w:p w:rsidR="00F06259" w:rsidRDefault="00F06259" w:rsidP="000B16F8">
      <w:pPr>
        <w:ind w:left="851" w:right="142"/>
        <w:jc w:val="both"/>
        <w:rPr>
          <w:rFonts w:ascii="Calibri" w:hAnsi="Calibri" w:cs="Arial"/>
          <w:bCs/>
        </w:rPr>
      </w:pPr>
    </w:p>
    <w:p w:rsidR="00F06259" w:rsidRPr="00764E5B" w:rsidRDefault="00F06259" w:rsidP="000B16F8">
      <w:pPr>
        <w:ind w:left="851" w:right="142"/>
        <w:jc w:val="both"/>
        <w:rPr>
          <w:rFonts w:ascii="Calibri" w:hAnsi="Calibri" w:cs="Arial"/>
          <w:bCs/>
        </w:rPr>
      </w:pPr>
    </w:p>
    <w:tbl>
      <w:tblPr>
        <w:tblW w:w="9900" w:type="dxa"/>
        <w:tblInd w:w="959" w:type="dxa"/>
        <w:tblBorders>
          <w:top w:val="single" w:sz="4" w:space="0" w:color="auto"/>
        </w:tblBorders>
        <w:tblLayout w:type="fixed"/>
        <w:tblLook w:val="01E0" w:firstRow="1" w:lastRow="1" w:firstColumn="1" w:lastColumn="1" w:noHBand="0" w:noVBand="0"/>
      </w:tblPr>
      <w:tblGrid>
        <w:gridCol w:w="2700"/>
        <w:gridCol w:w="3780"/>
        <w:gridCol w:w="3420"/>
      </w:tblGrid>
      <w:tr w:rsidR="00764E5B" w:rsidRPr="001A0BB4" w:rsidTr="006F56DE">
        <w:tc>
          <w:tcPr>
            <w:tcW w:w="2700" w:type="dxa"/>
          </w:tcPr>
          <w:p w:rsidR="00764E5B" w:rsidRPr="004E4DFC" w:rsidRDefault="000E12F1" w:rsidP="00764E5B">
            <w:pPr>
              <w:ind w:left="851"/>
              <w:jc w:val="both"/>
              <w:rPr>
                <w:rFonts w:ascii="Arial" w:hAnsi="Arial" w:cs="Arial"/>
                <w:noProof/>
                <w:sz w:val="18"/>
                <w:szCs w:val="18"/>
              </w:rPr>
            </w:pPr>
            <w:r>
              <w:rPr>
                <w:rFonts w:ascii="Arial" w:hAnsi="Arial" w:cs="Arial"/>
                <w:noProof/>
                <w:sz w:val="18"/>
                <w:szCs w:val="18"/>
                <w:lang w:val="de-AT" w:eastAsia="de-AT"/>
              </w:rPr>
              <w:drawing>
                <wp:anchor distT="0" distB="0" distL="114300" distR="114300" simplePos="0" relativeHeight="251658240" behindDoc="0" locked="0" layoutInCell="0" allowOverlap="1">
                  <wp:simplePos x="0" y="0"/>
                  <wp:positionH relativeFrom="column">
                    <wp:posOffset>2438400</wp:posOffset>
                  </wp:positionH>
                  <wp:positionV relativeFrom="paragraph">
                    <wp:posOffset>58420</wp:posOffset>
                  </wp:positionV>
                  <wp:extent cx="657225" cy="448310"/>
                  <wp:effectExtent l="0" t="0" r="9525" b="8890"/>
                  <wp:wrapNone/>
                  <wp:docPr id="15" name="Picture 15" descr="eu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u_logo"/>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E5B" w:rsidRPr="004E4DFC" w:rsidRDefault="00764E5B" w:rsidP="00764E5B">
            <w:pPr>
              <w:ind w:left="33"/>
              <w:jc w:val="both"/>
              <w:rPr>
                <w:rFonts w:ascii="Arial" w:hAnsi="Arial" w:cs="Arial"/>
                <w:b/>
                <w:i/>
                <w:sz w:val="18"/>
                <w:szCs w:val="18"/>
                <w:lang w:val="en-TT"/>
              </w:rPr>
            </w:pPr>
            <w:r w:rsidRPr="004E4DFC">
              <w:rPr>
                <w:rFonts w:ascii="Arial" w:hAnsi="Arial" w:cs="Arial"/>
                <w:noProof/>
                <w:sz w:val="18"/>
                <w:szCs w:val="18"/>
              </w:rPr>
              <w:t>The Programme is imple</w:t>
            </w:r>
            <w:r>
              <w:rPr>
                <w:rFonts w:ascii="Arial" w:hAnsi="Arial" w:cs="Arial"/>
                <w:noProof/>
                <w:sz w:val="18"/>
                <w:szCs w:val="18"/>
              </w:rPr>
              <w:t>-</w:t>
            </w:r>
            <w:r w:rsidRPr="004E4DFC">
              <w:rPr>
                <w:rFonts w:ascii="Arial" w:hAnsi="Arial" w:cs="Arial"/>
                <w:noProof/>
                <w:sz w:val="18"/>
                <w:szCs w:val="18"/>
              </w:rPr>
              <w:t>mented by the Consortium of partners led by the State Border Guard of the Republic of Latvia:</w:t>
            </w:r>
            <w:r w:rsidRPr="004E4DFC">
              <w:rPr>
                <w:rFonts w:ascii="Arial" w:hAnsi="Arial" w:cs="Arial"/>
                <w:sz w:val="18"/>
                <w:szCs w:val="18"/>
                <w:lang w:val="en-TT"/>
              </w:rPr>
              <w:t xml:space="preserve">   </w:t>
            </w:r>
          </w:p>
          <w:p w:rsidR="00764E5B" w:rsidRPr="004E4DFC" w:rsidRDefault="00764E5B" w:rsidP="00764E5B">
            <w:pPr>
              <w:ind w:left="851" w:right="65"/>
              <w:jc w:val="both"/>
              <w:rPr>
                <w:rFonts w:ascii="Arial" w:hAnsi="Arial" w:cs="Arial"/>
                <w:b/>
                <w:i/>
                <w:sz w:val="18"/>
                <w:szCs w:val="18"/>
                <w:lang w:val="en-TT"/>
              </w:rPr>
            </w:pPr>
          </w:p>
          <w:p w:rsidR="00764E5B" w:rsidRPr="004E4DFC" w:rsidRDefault="00764E5B" w:rsidP="00764E5B">
            <w:pPr>
              <w:ind w:right="65"/>
              <w:jc w:val="both"/>
              <w:rPr>
                <w:rFonts w:ascii="Arial" w:hAnsi="Arial" w:cs="Arial"/>
                <w:sz w:val="18"/>
                <w:szCs w:val="18"/>
                <w:lang w:val="en-TT"/>
              </w:rPr>
            </w:pPr>
            <w:r w:rsidRPr="0054278D">
              <w:rPr>
                <w:rFonts w:ascii="Arial" w:hAnsi="Arial" w:cs="Arial"/>
                <w:sz w:val="18"/>
                <w:szCs w:val="18"/>
              </w:rPr>
              <w:t xml:space="preserve">          </w:t>
            </w:r>
            <w:r w:rsidR="000E12F1">
              <w:rPr>
                <w:rFonts w:ascii="Arial" w:hAnsi="Arial" w:cs="Arial"/>
                <w:noProof/>
                <w:sz w:val="18"/>
                <w:szCs w:val="18"/>
                <w:lang w:val="de-AT" w:eastAsia="de-AT"/>
              </w:rPr>
              <w:drawing>
                <wp:inline distT="0" distB="0" distL="0" distR="0">
                  <wp:extent cx="1012190" cy="1034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2190" cy="1034415"/>
                          </a:xfrm>
                          <a:prstGeom prst="rect">
                            <a:avLst/>
                          </a:prstGeom>
                          <a:noFill/>
                          <a:ln>
                            <a:noFill/>
                          </a:ln>
                        </pic:spPr>
                      </pic:pic>
                    </a:graphicData>
                  </a:graphic>
                </wp:inline>
              </w:drawing>
            </w:r>
          </w:p>
          <w:p w:rsidR="00764E5B" w:rsidRPr="004E4DFC" w:rsidRDefault="00764E5B" w:rsidP="00764E5B">
            <w:pPr>
              <w:ind w:left="851" w:right="65"/>
              <w:jc w:val="both"/>
              <w:rPr>
                <w:rFonts w:ascii="Arial" w:hAnsi="Arial" w:cs="Arial"/>
                <w:sz w:val="18"/>
                <w:szCs w:val="18"/>
                <w:lang w:val="en-TT"/>
              </w:rPr>
            </w:pPr>
          </w:p>
          <w:p w:rsidR="00764E5B" w:rsidRPr="004E4DFC" w:rsidRDefault="00764E5B" w:rsidP="00764E5B">
            <w:pPr>
              <w:ind w:left="851" w:right="65"/>
              <w:jc w:val="both"/>
              <w:rPr>
                <w:rFonts w:ascii="Arial" w:hAnsi="Arial" w:cs="Arial"/>
                <w:sz w:val="18"/>
                <w:szCs w:val="18"/>
                <w:lang w:val="en-TT"/>
              </w:rPr>
            </w:pPr>
          </w:p>
        </w:tc>
        <w:tc>
          <w:tcPr>
            <w:tcW w:w="3780" w:type="dxa"/>
          </w:tcPr>
          <w:p w:rsidR="00764E5B" w:rsidRPr="004E4DFC" w:rsidRDefault="00764E5B" w:rsidP="00764E5B">
            <w:pPr>
              <w:ind w:left="33" w:right="1134"/>
              <w:jc w:val="both"/>
              <w:rPr>
                <w:rFonts w:ascii="Arial" w:hAnsi="Arial" w:cs="Arial"/>
                <w:sz w:val="18"/>
                <w:szCs w:val="18"/>
                <w:lang w:val="en-TT"/>
              </w:rPr>
            </w:pPr>
          </w:p>
          <w:p w:rsidR="00764E5B" w:rsidRPr="004E4DFC" w:rsidRDefault="00764E5B" w:rsidP="00764E5B">
            <w:pPr>
              <w:ind w:left="1302" w:right="72"/>
              <w:rPr>
                <w:rFonts w:ascii="Arial" w:hAnsi="Arial" w:cs="Arial"/>
                <w:sz w:val="18"/>
                <w:szCs w:val="18"/>
              </w:rPr>
            </w:pPr>
            <w:r w:rsidRPr="004E4DFC">
              <w:rPr>
                <w:rFonts w:ascii="Arial" w:hAnsi="Arial" w:cs="Arial"/>
                <w:sz w:val="18"/>
                <w:szCs w:val="18"/>
              </w:rPr>
              <w:t>This Programme is funded by the European Union</w:t>
            </w:r>
          </w:p>
          <w:p w:rsidR="00764E5B" w:rsidRPr="004E4DFC" w:rsidRDefault="00764E5B" w:rsidP="00764E5B">
            <w:pPr>
              <w:ind w:left="33" w:right="1134"/>
              <w:jc w:val="both"/>
              <w:rPr>
                <w:rFonts w:ascii="Arial" w:hAnsi="Arial" w:cs="Arial"/>
                <w:sz w:val="18"/>
                <w:szCs w:val="18"/>
              </w:rPr>
            </w:pPr>
          </w:p>
          <w:p w:rsidR="00764E5B" w:rsidRPr="004E4DFC" w:rsidRDefault="00764E5B" w:rsidP="00764E5B">
            <w:pPr>
              <w:tabs>
                <w:tab w:val="left" w:pos="3499"/>
              </w:tabs>
              <w:ind w:left="33" w:right="72"/>
              <w:jc w:val="both"/>
              <w:rPr>
                <w:rFonts w:ascii="Arial" w:hAnsi="Arial" w:cs="Arial"/>
                <w:sz w:val="18"/>
                <w:szCs w:val="18"/>
              </w:rPr>
            </w:pPr>
          </w:p>
          <w:p w:rsidR="00764E5B" w:rsidRPr="008309DE" w:rsidRDefault="00764E5B" w:rsidP="00764E5B">
            <w:pPr>
              <w:rPr>
                <w:rFonts w:ascii="Arial" w:hAnsi="Arial" w:cs="Arial"/>
                <w:sz w:val="18"/>
                <w:szCs w:val="18"/>
              </w:rPr>
            </w:pPr>
            <w:r w:rsidRPr="008309DE">
              <w:rPr>
                <w:rFonts w:ascii="Arial" w:hAnsi="Arial" w:cs="Arial"/>
                <w:sz w:val="18"/>
                <w:szCs w:val="18"/>
              </w:rPr>
              <w:t xml:space="preserve">Delegation of the European Union to the </w:t>
            </w:r>
            <w:smartTag w:uri="urn:schemas-microsoft-com:office:smarttags" w:element="place">
              <w:smartTag w:uri="urn:schemas-microsoft-com:office:smarttags" w:element="PlaceName">
                <w:r w:rsidRPr="008309DE">
                  <w:rPr>
                    <w:rFonts w:ascii="Arial" w:hAnsi="Arial" w:cs="Arial"/>
                    <w:sz w:val="18"/>
                    <w:szCs w:val="18"/>
                  </w:rPr>
                  <w:t>Kyrgyz</w:t>
                </w:r>
              </w:smartTag>
              <w:r w:rsidRPr="008309DE">
                <w:rPr>
                  <w:rFonts w:ascii="Arial" w:hAnsi="Arial" w:cs="Arial"/>
                  <w:sz w:val="18"/>
                  <w:szCs w:val="18"/>
                </w:rPr>
                <w:t xml:space="preserve"> </w:t>
              </w:r>
              <w:smartTag w:uri="urn:schemas-microsoft-com:office:smarttags" w:element="PlaceType">
                <w:r w:rsidRPr="008309DE">
                  <w:rPr>
                    <w:rFonts w:ascii="Arial" w:hAnsi="Arial" w:cs="Arial"/>
                    <w:sz w:val="18"/>
                    <w:szCs w:val="18"/>
                  </w:rPr>
                  <w:t>Republic</w:t>
                </w:r>
              </w:smartTag>
            </w:smartTag>
            <w:r w:rsidRPr="008309DE">
              <w:rPr>
                <w:rFonts w:ascii="Arial" w:hAnsi="Arial" w:cs="Arial"/>
                <w:sz w:val="18"/>
                <w:szCs w:val="18"/>
              </w:rPr>
              <w:t xml:space="preserve"> </w:t>
            </w:r>
          </w:p>
          <w:p w:rsidR="00764E5B" w:rsidRPr="008309DE" w:rsidRDefault="00764E5B" w:rsidP="00764E5B">
            <w:pPr>
              <w:rPr>
                <w:rFonts w:ascii="Arial" w:hAnsi="Arial" w:cs="Arial"/>
                <w:sz w:val="18"/>
                <w:szCs w:val="18"/>
              </w:rPr>
            </w:pPr>
            <w:smartTag w:uri="urn:schemas-microsoft-com:office:smarttags" w:element="Street">
              <w:smartTag w:uri="urn:schemas-microsoft-com:office:smarttags" w:element="address">
                <w:r w:rsidRPr="008309DE">
                  <w:rPr>
                    <w:rFonts w:ascii="Arial" w:hAnsi="Arial" w:cs="Arial"/>
                    <w:sz w:val="18"/>
                    <w:szCs w:val="18"/>
                  </w:rPr>
                  <w:t xml:space="preserve">21 </w:t>
                </w:r>
                <w:proofErr w:type="spellStart"/>
                <w:r w:rsidRPr="008309DE">
                  <w:rPr>
                    <w:rFonts w:ascii="Arial" w:hAnsi="Arial" w:cs="Arial"/>
                    <w:sz w:val="18"/>
                    <w:szCs w:val="18"/>
                  </w:rPr>
                  <w:t>Erkindik</w:t>
                </w:r>
                <w:proofErr w:type="spellEnd"/>
                <w:r w:rsidRPr="008309DE">
                  <w:rPr>
                    <w:rFonts w:ascii="Arial" w:hAnsi="Arial" w:cs="Arial"/>
                    <w:sz w:val="18"/>
                    <w:szCs w:val="18"/>
                  </w:rPr>
                  <w:t xml:space="preserve"> Boulevard</w:t>
                </w:r>
              </w:smartTag>
            </w:smartTag>
            <w:r w:rsidRPr="008309DE">
              <w:rPr>
                <w:rFonts w:ascii="Arial" w:hAnsi="Arial" w:cs="Arial"/>
                <w:sz w:val="18"/>
                <w:szCs w:val="18"/>
              </w:rPr>
              <w:t>, Business Centre Orion, 5th floor</w:t>
            </w:r>
            <w:r w:rsidRPr="008309DE">
              <w:rPr>
                <w:rFonts w:ascii="Arial" w:hAnsi="Arial" w:cs="Arial"/>
                <w:sz w:val="18"/>
                <w:szCs w:val="18"/>
              </w:rPr>
              <w:br/>
              <w:t xml:space="preserve">Bishkek, 720040, </w:t>
            </w:r>
            <w:smartTag w:uri="urn:schemas-microsoft-com:office:smarttags" w:element="place">
              <w:smartTag w:uri="urn:schemas-microsoft-com:office:smarttags" w:element="PlaceName">
                <w:r w:rsidRPr="008309DE">
                  <w:rPr>
                    <w:rFonts w:ascii="Arial" w:hAnsi="Arial" w:cs="Arial"/>
                    <w:sz w:val="18"/>
                    <w:szCs w:val="18"/>
                  </w:rPr>
                  <w:t>Kyrgyz</w:t>
                </w:r>
              </w:smartTag>
              <w:r w:rsidRPr="008309DE">
                <w:rPr>
                  <w:rFonts w:ascii="Arial" w:hAnsi="Arial" w:cs="Arial"/>
                  <w:sz w:val="18"/>
                  <w:szCs w:val="18"/>
                </w:rPr>
                <w:t xml:space="preserve"> </w:t>
              </w:r>
              <w:smartTag w:uri="urn:schemas-microsoft-com:office:smarttags" w:element="PlaceType">
                <w:r w:rsidRPr="008309DE">
                  <w:rPr>
                    <w:rFonts w:ascii="Arial" w:hAnsi="Arial" w:cs="Arial"/>
                    <w:sz w:val="18"/>
                    <w:szCs w:val="18"/>
                  </w:rPr>
                  <w:t>Republic</w:t>
                </w:r>
              </w:smartTag>
            </w:smartTag>
          </w:p>
          <w:p w:rsidR="00764E5B" w:rsidRPr="008309DE" w:rsidRDefault="00764E5B" w:rsidP="00764E5B">
            <w:pPr>
              <w:rPr>
                <w:rFonts w:ascii="Arial" w:hAnsi="Arial" w:cs="Arial"/>
                <w:sz w:val="18"/>
                <w:szCs w:val="18"/>
              </w:rPr>
            </w:pPr>
            <w:r w:rsidRPr="008309DE">
              <w:rPr>
                <w:rFonts w:ascii="Arial" w:hAnsi="Arial" w:cs="Arial"/>
                <w:sz w:val="18"/>
                <w:szCs w:val="18"/>
              </w:rPr>
              <w:t>Telephone: +996 312 26 10 00</w:t>
            </w:r>
            <w:r w:rsidRPr="008309DE">
              <w:rPr>
                <w:rFonts w:ascii="Arial" w:hAnsi="Arial" w:cs="Arial"/>
                <w:sz w:val="18"/>
                <w:szCs w:val="18"/>
              </w:rPr>
              <w:br/>
              <w:t>Fax: +996 312 26 10 07</w:t>
            </w:r>
          </w:p>
          <w:p w:rsidR="00764E5B" w:rsidRPr="008309DE" w:rsidRDefault="00764E5B" w:rsidP="00764E5B">
            <w:pPr>
              <w:rPr>
                <w:rFonts w:ascii="Arial" w:hAnsi="Arial" w:cs="Arial"/>
                <w:sz w:val="18"/>
                <w:szCs w:val="18"/>
              </w:rPr>
            </w:pPr>
            <w:r w:rsidRPr="008309DE">
              <w:rPr>
                <w:rFonts w:ascii="Arial" w:hAnsi="Arial" w:cs="Arial"/>
                <w:sz w:val="18"/>
                <w:szCs w:val="18"/>
              </w:rPr>
              <w:t xml:space="preserve">E-mail: </w:t>
            </w:r>
            <w:hyperlink r:id="rId11" w:history="1">
              <w:r w:rsidRPr="008309DE">
                <w:rPr>
                  <w:rStyle w:val="Hyperlink"/>
                  <w:rFonts w:ascii="Arial" w:hAnsi="Arial" w:cs="Arial"/>
                  <w:sz w:val="18"/>
                  <w:szCs w:val="18"/>
                </w:rPr>
                <w:t xml:space="preserve">delegation-kyrgyzstan@eeas.europa.eu </w:t>
              </w:r>
            </w:hyperlink>
          </w:p>
          <w:p w:rsidR="00764E5B" w:rsidRPr="008309DE" w:rsidRDefault="00764E5B" w:rsidP="00764E5B">
            <w:pPr>
              <w:rPr>
                <w:rFonts w:ascii="Arial" w:hAnsi="Arial" w:cs="Arial"/>
                <w:sz w:val="16"/>
                <w:szCs w:val="16"/>
              </w:rPr>
            </w:pPr>
          </w:p>
          <w:p w:rsidR="00764E5B" w:rsidRDefault="00764E5B" w:rsidP="00764E5B">
            <w:pPr>
              <w:rPr>
                <w:rFonts w:ascii="Arial" w:hAnsi="Arial" w:cs="Arial"/>
                <w:sz w:val="18"/>
                <w:szCs w:val="18"/>
              </w:rPr>
            </w:pPr>
            <w:proofErr w:type="spellStart"/>
            <w:r w:rsidRPr="008309DE">
              <w:rPr>
                <w:rFonts w:ascii="Arial" w:hAnsi="Arial" w:cs="Arial"/>
                <w:sz w:val="18"/>
                <w:szCs w:val="18"/>
              </w:rPr>
              <w:t>Website:http</w:t>
            </w:r>
            <w:proofErr w:type="spellEnd"/>
            <w:r w:rsidRPr="008309DE">
              <w:rPr>
                <w:rFonts w:ascii="Arial" w:hAnsi="Arial" w:cs="Arial"/>
                <w:sz w:val="18"/>
                <w:szCs w:val="18"/>
              </w:rPr>
              <w:t>://eeas.europa.eu/delegations/</w:t>
            </w:r>
          </w:p>
          <w:p w:rsidR="00764E5B" w:rsidRPr="008309DE" w:rsidRDefault="00764E5B" w:rsidP="00764E5B">
            <w:pPr>
              <w:rPr>
                <w:rFonts w:ascii="Arial" w:hAnsi="Arial" w:cs="Arial"/>
                <w:sz w:val="18"/>
                <w:szCs w:val="18"/>
              </w:rPr>
            </w:pPr>
            <w:proofErr w:type="spellStart"/>
            <w:r w:rsidRPr="008309DE">
              <w:rPr>
                <w:rFonts w:ascii="Arial" w:hAnsi="Arial" w:cs="Arial"/>
                <w:sz w:val="18"/>
                <w:szCs w:val="18"/>
              </w:rPr>
              <w:t>kyrgyzstan</w:t>
            </w:r>
            <w:proofErr w:type="spellEnd"/>
          </w:p>
          <w:p w:rsidR="00764E5B" w:rsidRPr="008309DE" w:rsidRDefault="00764E5B" w:rsidP="00764E5B">
            <w:pPr>
              <w:rPr>
                <w:rFonts w:ascii="Arial" w:hAnsi="Arial" w:cs="Arial"/>
                <w:sz w:val="18"/>
                <w:szCs w:val="18"/>
              </w:rPr>
            </w:pPr>
            <w:proofErr w:type="spellStart"/>
            <w:r w:rsidRPr="008309DE">
              <w:rPr>
                <w:rFonts w:ascii="Arial" w:hAnsi="Arial" w:cs="Arial"/>
                <w:sz w:val="18"/>
                <w:szCs w:val="18"/>
              </w:rPr>
              <w:t>Facebook:</w:t>
            </w:r>
            <w:hyperlink r:id="rId12" w:tooltip="blocked::http://www.facebook.com/eudelkg" w:history="1">
              <w:r w:rsidRPr="008309DE">
                <w:rPr>
                  <w:rStyle w:val="Hyperlink"/>
                  <w:rFonts w:ascii="Arial" w:hAnsi="Arial" w:cs="Arial"/>
                  <w:sz w:val="18"/>
                  <w:szCs w:val="18"/>
                </w:rPr>
                <w:t>http</w:t>
              </w:r>
              <w:proofErr w:type="spellEnd"/>
              <w:r w:rsidRPr="008309DE">
                <w:rPr>
                  <w:rStyle w:val="Hyperlink"/>
                  <w:rFonts w:ascii="Arial" w:hAnsi="Arial" w:cs="Arial"/>
                  <w:sz w:val="18"/>
                  <w:szCs w:val="18"/>
                </w:rPr>
                <w:t>://www.facebook.com/eudelkg</w:t>
              </w:r>
            </w:hyperlink>
          </w:p>
          <w:p w:rsidR="00764E5B" w:rsidRPr="00900FA8" w:rsidRDefault="00764E5B" w:rsidP="00764E5B">
            <w:pPr>
              <w:ind w:left="33"/>
              <w:rPr>
                <w:rFonts w:ascii="Arial" w:hAnsi="Arial" w:cs="Arial"/>
                <w:sz w:val="18"/>
                <w:szCs w:val="18"/>
              </w:rPr>
            </w:pPr>
          </w:p>
        </w:tc>
        <w:tc>
          <w:tcPr>
            <w:tcW w:w="3420" w:type="dxa"/>
          </w:tcPr>
          <w:p w:rsidR="00764E5B" w:rsidRPr="00900FA8" w:rsidRDefault="00764E5B" w:rsidP="00764E5B">
            <w:pPr>
              <w:ind w:left="33" w:right="1134"/>
              <w:jc w:val="both"/>
              <w:rPr>
                <w:rFonts w:ascii="Arial" w:hAnsi="Arial" w:cs="Arial"/>
                <w:sz w:val="18"/>
                <w:szCs w:val="18"/>
              </w:rPr>
            </w:pPr>
          </w:p>
          <w:p w:rsidR="00764E5B" w:rsidRPr="004E4DFC" w:rsidRDefault="00764E5B" w:rsidP="00764E5B">
            <w:pPr>
              <w:tabs>
                <w:tab w:val="left" w:pos="2420"/>
              </w:tabs>
              <w:ind w:left="33" w:right="-33"/>
              <w:jc w:val="both"/>
              <w:rPr>
                <w:rFonts w:ascii="Arial" w:hAnsi="Arial" w:cs="Arial"/>
                <w:sz w:val="18"/>
                <w:szCs w:val="18"/>
              </w:rPr>
            </w:pPr>
            <w:r w:rsidRPr="004E4DFC">
              <w:rPr>
                <w:rFonts w:ascii="Arial" w:hAnsi="Arial" w:cs="Arial"/>
                <w:sz w:val="18"/>
                <w:szCs w:val="18"/>
              </w:rPr>
              <w:t>The European Union is made up of 28 Member States who have decided to gradually link together their know-how, resources and destinies. Together, during a period of enlargement of 60 years, they have built a zone of stability, democracy and sustainable development whilst maintaining cultural diversity, tolerance and individual freedoms. The European Union is committed to sharing its achievements and its values with countries and peoples beyond its borders.</w:t>
            </w:r>
          </w:p>
        </w:tc>
      </w:tr>
    </w:tbl>
    <w:p w:rsidR="00487F1B" w:rsidRPr="001A0BB4" w:rsidRDefault="00487F1B" w:rsidP="00B06DAA">
      <w:pPr>
        <w:ind w:right="1134"/>
        <w:jc w:val="both"/>
        <w:rPr>
          <w:rFonts w:ascii="Arial" w:hAnsi="Arial" w:cs="Arial"/>
          <w:sz w:val="20"/>
          <w:szCs w:val="20"/>
        </w:rPr>
      </w:pPr>
    </w:p>
    <w:sectPr w:rsidR="00487F1B" w:rsidRPr="001A0BB4" w:rsidSect="00CA0766">
      <w:pgSz w:w="11906" w:h="16838"/>
      <w:pgMar w:top="0" w:right="849"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45BC9"/>
    <w:multiLevelType w:val="hybridMultilevel"/>
    <w:tmpl w:val="FAFC6056"/>
    <w:lvl w:ilvl="0" w:tplc="DD246690">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237063"/>
    <w:multiLevelType w:val="hybridMultilevel"/>
    <w:tmpl w:val="AFE0C7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618440B"/>
    <w:multiLevelType w:val="hybridMultilevel"/>
    <w:tmpl w:val="3BF81CEA"/>
    <w:lvl w:ilvl="0" w:tplc="BC0A48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3B5D5B"/>
    <w:multiLevelType w:val="hybridMultilevel"/>
    <w:tmpl w:val="55B690E8"/>
    <w:lvl w:ilvl="0" w:tplc="0DA018A6">
      <w:start w:val="9"/>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8A25D3"/>
    <w:multiLevelType w:val="hybridMultilevel"/>
    <w:tmpl w:val="91B40A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F1B"/>
    <w:rsid w:val="00000917"/>
    <w:rsid w:val="00001176"/>
    <w:rsid w:val="00001426"/>
    <w:rsid w:val="00003FC9"/>
    <w:rsid w:val="000044D7"/>
    <w:rsid w:val="000050A0"/>
    <w:rsid w:val="000056C2"/>
    <w:rsid w:val="00006CC3"/>
    <w:rsid w:val="00007340"/>
    <w:rsid w:val="0001236A"/>
    <w:rsid w:val="00012E07"/>
    <w:rsid w:val="00016445"/>
    <w:rsid w:val="0002014E"/>
    <w:rsid w:val="000205F3"/>
    <w:rsid w:val="0002142A"/>
    <w:rsid w:val="00021E98"/>
    <w:rsid w:val="00033D34"/>
    <w:rsid w:val="00034614"/>
    <w:rsid w:val="0003466E"/>
    <w:rsid w:val="00034E85"/>
    <w:rsid w:val="00040620"/>
    <w:rsid w:val="00040CCF"/>
    <w:rsid w:val="00043EBB"/>
    <w:rsid w:val="000458AB"/>
    <w:rsid w:val="00047618"/>
    <w:rsid w:val="00047C86"/>
    <w:rsid w:val="00050900"/>
    <w:rsid w:val="00050F2F"/>
    <w:rsid w:val="00052882"/>
    <w:rsid w:val="00052895"/>
    <w:rsid w:val="00052BF6"/>
    <w:rsid w:val="000575E4"/>
    <w:rsid w:val="000600CC"/>
    <w:rsid w:val="000624DA"/>
    <w:rsid w:val="0006532C"/>
    <w:rsid w:val="00067D34"/>
    <w:rsid w:val="00070EDC"/>
    <w:rsid w:val="00071C29"/>
    <w:rsid w:val="00071F45"/>
    <w:rsid w:val="0007697A"/>
    <w:rsid w:val="00076D37"/>
    <w:rsid w:val="00077046"/>
    <w:rsid w:val="000779AA"/>
    <w:rsid w:val="00077A3E"/>
    <w:rsid w:val="00082815"/>
    <w:rsid w:val="00082BBB"/>
    <w:rsid w:val="00084B41"/>
    <w:rsid w:val="00090A3F"/>
    <w:rsid w:val="00091CDA"/>
    <w:rsid w:val="0009258D"/>
    <w:rsid w:val="00092A7B"/>
    <w:rsid w:val="000931FC"/>
    <w:rsid w:val="00094693"/>
    <w:rsid w:val="000A2A79"/>
    <w:rsid w:val="000A3F0C"/>
    <w:rsid w:val="000A7682"/>
    <w:rsid w:val="000B16F8"/>
    <w:rsid w:val="000B3F63"/>
    <w:rsid w:val="000B447B"/>
    <w:rsid w:val="000B4797"/>
    <w:rsid w:val="000B4F35"/>
    <w:rsid w:val="000C2314"/>
    <w:rsid w:val="000C32C1"/>
    <w:rsid w:val="000C5A37"/>
    <w:rsid w:val="000C64A5"/>
    <w:rsid w:val="000C79AA"/>
    <w:rsid w:val="000D09B3"/>
    <w:rsid w:val="000D1041"/>
    <w:rsid w:val="000D49C2"/>
    <w:rsid w:val="000D5211"/>
    <w:rsid w:val="000D70B6"/>
    <w:rsid w:val="000E0C07"/>
    <w:rsid w:val="000E12F1"/>
    <w:rsid w:val="000E212E"/>
    <w:rsid w:val="000E3857"/>
    <w:rsid w:val="000E44AD"/>
    <w:rsid w:val="000E5FE5"/>
    <w:rsid w:val="000E6028"/>
    <w:rsid w:val="000E6D3F"/>
    <w:rsid w:val="000F0E5F"/>
    <w:rsid w:val="000F2B76"/>
    <w:rsid w:val="000F2DF3"/>
    <w:rsid w:val="000F3662"/>
    <w:rsid w:val="000F5052"/>
    <w:rsid w:val="000F5E74"/>
    <w:rsid w:val="00102141"/>
    <w:rsid w:val="00102ED9"/>
    <w:rsid w:val="001031DE"/>
    <w:rsid w:val="00103255"/>
    <w:rsid w:val="00105D34"/>
    <w:rsid w:val="00106195"/>
    <w:rsid w:val="00106962"/>
    <w:rsid w:val="00107F84"/>
    <w:rsid w:val="00110D63"/>
    <w:rsid w:val="0011106D"/>
    <w:rsid w:val="0011181C"/>
    <w:rsid w:val="00111D2F"/>
    <w:rsid w:val="0011266D"/>
    <w:rsid w:val="00112F3B"/>
    <w:rsid w:val="0011472D"/>
    <w:rsid w:val="00114792"/>
    <w:rsid w:val="001167F6"/>
    <w:rsid w:val="00117005"/>
    <w:rsid w:val="00122923"/>
    <w:rsid w:val="00124B91"/>
    <w:rsid w:val="0013155D"/>
    <w:rsid w:val="00132411"/>
    <w:rsid w:val="00134A7D"/>
    <w:rsid w:val="00134DD1"/>
    <w:rsid w:val="00135626"/>
    <w:rsid w:val="001357A0"/>
    <w:rsid w:val="00136C72"/>
    <w:rsid w:val="00140554"/>
    <w:rsid w:val="00140A2A"/>
    <w:rsid w:val="00141C75"/>
    <w:rsid w:val="00150A42"/>
    <w:rsid w:val="00152BFB"/>
    <w:rsid w:val="00152D1D"/>
    <w:rsid w:val="00154526"/>
    <w:rsid w:val="00154574"/>
    <w:rsid w:val="00154932"/>
    <w:rsid w:val="00154E22"/>
    <w:rsid w:val="0015715B"/>
    <w:rsid w:val="00161719"/>
    <w:rsid w:val="00161A80"/>
    <w:rsid w:val="001620DD"/>
    <w:rsid w:val="001631A3"/>
    <w:rsid w:val="001659A9"/>
    <w:rsid w:val="001670FA"/>
    <w:rsid w:val="001678F8"/>
    <w:rsid w:val="00171E7C"/>
    <w:rsid w:val="00172085"/>
    <w:rsid w:val="00174B18"/>
    <w:rsid w:val="001806F4"/>
    <w:rsid w:val="00180F7E"/>
    <w:rsid w:val="00181731"/>
    <w:rsid w:val="001818CF"/>
    <w:rsid w:val="00183722"/>
    <w:rsid w:val="0018619F"/>
    <w:rsid w:val="00187A2B"/>
    <w:rsid w:val="00191865"/>
    <w:rsid w:val="00191938"/>
    <w:rsid w:val="001923E2"/>
    <w:rsid w:val="001926F4"/>
    <w:rsid w:val="0019286C"/>
    <w:rsid w:val="0019489F"/>
    <w:rsid w:val="00194CED"/>
    <w:rsid w:val="00196155"/>
    <w:rsid w:val="00196A54"/>
    <w:rsid w:val="00197BD0"/>
    <w:rsid w:val="001A0BB4"/>
    <w:rsid w:val="001A1084"/>
    <w:rsid w:val="001A42CC"/>
    <w:rsid w:val="001A45A0"/>
    <w:rsid w:val="001A64EF"/>
    <w:rsid w:val="001A69C2"/>
    <w:rsid w:val="001A78DA"/>
    <w:rsid w:val="001A79BC"/>
    <w:rsid w:val="001B0C5F"/>
    <w:rsid w:val="001B229C"/>
    <w:rsid w:val="001B39F5"/>
    <w:rsid w:val="001B3FD7"/>
    <w:rsid w:val="001B4194"/>
    <w:rsid w:val="001B59CA"/>
    <w:rsid w:val="001B5DB3"/>
    <w:rsid w:val="001B74EF"/>
    <w:rsid w:val="001C18B3"/>
    <w:rsid w:val="001C4F9D"/>
    <w:rsid w:val="001C5DF8"/>
    <w:rsid w:val="001C635F"/>
    <w:rsid w:val="001C77A6"/>
    <w:rsid w:val="001D113C"/>
    <w:rsid w:val="001D14AA"/>
    <w:rsid w:val="001D48FA"/>
    <w:rsid w:val="001D4EA4"/>
    <w:rsid w:val="001D6142"/>
    <w:rsid w:val="001D6194"/>
    <w:rsid w:val="001D683F"/>
    <w:rsid w:val="001E1008"/>
    <w:rsid w:val="001E252B"/>
    <w:rsid w:val="001E3771"/>
    <w:rsid w:val="001E3A8C"/>
    <w:rsid w:val="001E3C0C"/>
    <w:rsid w:val="001E6789"/>
    <w:rsid w:val="001E6B1E"/>
    <w:rsid w:val="001E6CA6"/>
    <w:rsid w:val="001F22FF"/>
    <w:rsid w:val="001F4575"/>
    <w:rsid w:val="001F4D9C"/>
    <w:rsid w:val="001F510D"/>
    <w:rsid w:val="001F67C9"/>
    <w:rsid w:val="002010DE"/>
    <w:rsid w:val="00201C37"/>
    <w:rsid w:val="00202CDE"/>
    <w:rsid w:val="00203EE8"/>
    <w:rsid w:val="002065A4"/>
    <w:rsid w:val="002071AB"/>
    <w:rsid w:val="00207726"/>
    <w:rsid w:val="00207C62"/>
    <w:rsid w:val="0021247E"/>
    <w:rsid w:val="002127A1"/>
    <w:rsid w:val="00215DB3"/>
    <w:rsid w:val="002169AF"/>
    <w:rsid w:val="002273AC"/>
    <w:rsid w:val="00227FA9"/>
    <w:rsid w:val="00233500"/>
    <w:rsid w:val="002339BA"/>
    <w:rsid w:val="0023697D"/>
    <w:rsid w:val="00236E04"/>
    <w:rsid w:val="00236E76"/>
    <w:rsid w:val="00240CF6"/>
    <w:rsid w:val="00240FE6"/>
    <w:rsid w:val="002416D6"/>
    <w:rsid w:val="00244E67"/>
    <w:rsid w:val="00247D01"/>
    <w:rsid w:val="0025135C"/>
    <w:rsid w:val="0025326E"/>
    <w:rsid w:val="00263628"/>
    <w:rsid w:val="0026428D"/>
    <w:rsid w:val="002648D0"/>
    <w:rsid w:val="00264C0C"/>
    <w:rsid w:val="0026523E"/>
    <w:rsid w:val="0027357A"/>
    <w:rsid w:val="002756C9"/>
    <w:rsid w:val="00275F95"/>
    <w:rsid w:val="00286017"/>
    <w:rsid w:val="00292257"/>
    <w:rsid w:val="00292F27"/>
    <w:rsid w:val="00293583"/>
    <w:rsid w:val="00294B2D"/>
    <w:rsid w:val="002960B3"/>
    <w:rsid w:val="00297BE1"/>
    <w:rsid w:val="002A26A9"/>
    <w:rsid w:val="002A2AD8"/>
    <w:rsid w:val="002A4E1C"/>
    <w:rsid w:val="002A54F4"/>
    <w:rsid w:val="002A70B0"/>
    <w:rsid w:val="002B2324"/>
    <w:rsid w:val="002B2382"/>
    <w:rsid w:val="002B2C9B"/>
    <w:rsid w:val="002B4308"/>
    <w:rsid w:val="002B58D3"/>
    <w:rsid w:val="002C0FC9"/>
    <w:rsid w:val="002C2C7C"/>
    <w:rsid w:val="002C2FB2"/>
    <w:rsid w:val="002C52A4"/>
    <w:rsid w:val="002C7AA1"/>
    <w:rsid w:val="002D1B3E"/>
    <w:rsid w:val="002D1E83"/>
    <w:rsid w:val="002D26F0"/>
    <w:rsid w:val="002D2C5A"/>
    <w:rsid w:val="002E0ECC"/>
    <w:rsid w:val="002E1A32"/>
    <w:rsid w:val="002E2CF6"/>
    <w:rsid w:val="002E397B"/>
    <w:rsid w:val="002E39A4"/>
    <w:rsid w:val="002E5FE3"/>
    <w:rsid w:val="002E64C6"/>
    <w:rsid w:val="002F2933"/>
    <w:rsid w:val="00300145"/>
    <w:rsid w:val="00300169"/>
    <w:rsid w:val="003008B6"/>
    <w:rsid w:val="00300F40"/>
    <w:rsid w:val="0030385D"/>
    <w:rsid w:val="00303CD6"/>
    <w:rsid w:val="00306DE0"/>
    <w:rsid w:val="00307FB3"/>
    <w:rsid w:val="00310285"/>
    <w:rsid w:val="00310A46"/>
    <w:rsid w:val="00313098"/>
    <w:rsid w:val="00315391"/>
    <w:rsid w:val="0031627B"/>
    <w:rsid w:val="0032048D"/>
    <w:rsid w:val="00321037"/>
    <w:rsid w:val="00321A95"/>
    <w:rsid w:val="003228BF"/>
    <w:rsid w:val="00322F0E"/>
    <w:rsid w:val="00324908"/>
    <w:rsid w:val="00325262"/>
    <w:rsid w:val="00331397"/>
    <w:rsid w:val="003313FE"/>
    <w:rsid w:val="0033144B"/>
    <w:rsid w:val="003316E9"/>
    <w:rsid w:val="00332BAC"/>
    <w:rsid w:val="00334E4D"/>
    <w:rsid w:val="003351E4"/>
    <w:rsid w:val="00335D67"/>
    <w:rsid w:val="0033789C"/>
    <w:rsid w:val="00341A27"/>
    <w:rsid w:val="00342A46"/>
    <w:rsid w:val="00343AFE"/>
    <w:rsid w:val="003476E1"/>
    <w:rsid w:val="003501D4"/>
    <w:rsid w:val="0035106E"/>
    <w:rsid w:val="003512DD"/>
    <w:rsid w:val="00353FB5"/>
    <w:rsid w:val="0035441B"/>
    <w:rsid w:val="00356FB1"/>
    <w:rsid w:val="0036047F"/>
    <w:rsid w:val="00361F4B"/>
    <w:rsid w:val="00363612"/>
    <w:rsid w:val="0036365C"/>
    <w:rsid w:val="00365E72"/>
    <w:rsid w:val="00366AB7"/>
    <w:rsid w:val="00366DE0"/>
    <w:rsid w:val="00366FC3"/>
    <w:rsid w:val="003675C7"/>
    <w:rsid w:val="003676FA"/>
    <w:rsid w:val="00370511"/>
    <w:rsid w:val="003711A1"/>
    <w:rsid w:val="003711F3"/>
    <w:rsid w:val="003718E8"/>
    <w:rsid w:val="00373095"/>
    <w:rsid w:val="0037375A"/>
    <w:rsid w:val="00374DAD"/>
    <w:rsid w:val="00374E86"/>
    <w:rsid w:val="00375940"/>
    <w:rsid w:val="003769CC"/>
    <w:rsid w:val="00377010"/>
    <w:rsid w:val="003773B8"/>
    <w:rsid w:val="0038059D"/>
    <w:rsid w:val="0038070F"/>
    <w:rsid w:val="0038219F"/>
    <w:rsid w:val="00382BA3"/>
    <w:rsid w:val="00385FFC"/>
    <w:rsid w:val="003870BA"/>
    <w:rsid w:val="00392E14"/>
    <w:rsid w:val="00393C9B"/>
    <w:rsid w:val="00396473"/>
    <w:rsid w:val="00396E17"/>
    <w:rsid w:val="003A013B"/>
    <w:rsid w:val="003A051D"/>
    <w:rsid w:val="003A1875"/>
    <w:rsid w:val="003A2A67"/>
    <w:rsid w:val="003A3082"/>
    <w:rsid w:val="003A597D"/>
    <w:rsid w:val="003A5DB4"/>
    <w:rsid w:val="003A6E8E"/>
    <w:rsid w:val="003B04C9"/>
    <w:rsid w:val="003B43B1"/>
    <w:rsid w:val="003B44BC"/>
    <w:rsid w:val="003B4579"/>
    <w:rsid w:val="003B4B2E"/>
    <w:rsid w:val="003B6AA8"/>
    <w:rsid w:val="003C07C0"/>
    <w:rsid w:val="003D25BD"/>
    <w:rsid w:val="003D4681"/>
    <w:rsid w:val="003E072D"/>
    <w:rsid w:val="003E094F"/>
    <w:rsid w:val="003E140D"/>
    <w:rsid w:val="003E1B6C"/>
    <w:rsid w:val="003E2DCB"/>
    <w:rsid w:val="003E4BAB"/>
    <w:rsid w:val="003E4FB5"/>
    <w:rsid w:val="003E7AF6"/>
    <w:rsid w:val="003F08E2"/>
    <w:rsid w:val="003F24B3"/>
    <w:rsid w:val="003F2832"/>
    <w:rsid w:val="003F2B0D"/>
    <w:rsid w:val="003F309B"/>
    <w:rsid w:val="003F34D1"/>
    <w:rsid w:val="003F5E59"/>
    <w:rsid w:val="003F62AA"/>
    <w:rsid w:val="003F7644"/>
    <w:rsid w:val="00400B5D"/>
    <w:rsid w:val="00401BBA"/>
    <w:rsid w:val="00401C45"/>
    <w:rsid w:val="004040E2"/>
    <w:rsid w:val="00405F16"/>
    <w:rsid w:val="00406170"/>
    <w:rsid w:val="00406FD3"/>
    <w:rsid w:val="0041007A"/>
    <w:rsid w:val="00410CF5"/>
    <w:rsid w:val="00411329"/>
    <w:rsid w:val="00413E3B"/>
    <w:rsid w:val="00415804"/>
    <w:rsid w:val="00420DC6"/>
    <w:rsid w:val="00421313"/>
    <w:rsid w:val="00421A3A"/>
    <w:rsid w:val="00422FA5"/>
    <w:rsid w:val="00423056"/>
    <w:rsid w:val="004231BC"/>
    <w:rsid w:val="004236CD"/>
    <w:rsid w:val="00424850"/>
    <w:rsid w:val="00425C5C"/>
    <w:rsid w:val="00426018"/>
    <w:rsid w:val="00426916"/>
    <w:rsid w:val="00427E79"/>
    <w:rsid w:val="004316BC"/>
    <w:rsid w:val="004323EE"/>
    <w:rsid w:val="0043589C"/>
    <w:rsid w:val="00437F05"/>
    <w:rsid w:val="0044129A"/>
    <w:rsid w:val="00441350"/>
    <w:rsid w:val="00443496"/>
    <w:rsid w:val="004438A8"/>
    <w:rsid w:val="00443A3E"/>
    <w:rsid w:val="00444D68"/>
    <w:rsid w:val="00445208"/>
    <w:rsid w:val="00446C28"/>
    <w:rsid w:val="00447B62"/>
    <w:rsid w:val="004533F0"/>
    <w:rsid w:val="00455117"/>
    <w:rsid w:val="00455860"/>
    <w:rsid w:val="00457611"/>
    <w:rsid w:val="004577B8"/>
    <w:rsid w:val="00460C47"/>
    <w:rsid w:val="00461FDD"/>
    <w:rsid w:val="00464849"/>
    <w:rsid w:val="00465711"/>
    <w:rsid w:val="0046613B"/>
    <w:rsid w:val="00466D06"/>
    <w:rsid w:val="00471030"/>
    <w:rsid w:val="00472082"/>
    <w:rsid w:val="00472FE6"/>
    <w:rsid w:val="00473918"/>
    <w:rsid w:val="0047419B"/>
    <w:rsid w:val="00474456"/>
    <w:rsid w:val="00474D6E"/>
    <w:rsid w:val="00475D8F"/>
    <w:rsid w:val="004828DE"/>
    <w:rsid w:val="00484571"/>
    <w:rsid w:val="00484D8B"/>
    <w:rsid w:val="004853A1"/>
    <w:rsid w:val="0048561D"/>
    <w:rsid w:val="00486627"/>
    <w:rsid w:val="004866DE"/>
    <w:rsid w:val="00487F1B"/>
    <w:rsid w:val="00494069"/>
    <w:rsid w:val="00494A96"/>
    <w:rsid w:val="004A08B4"/>
    <w:rsid w:val="004A185D"/>
    <w:rsid w:val="004A2DB5"/>
    <w:rsid w:val="004A361F"/>
    <w:rsid w:val="004A3BC0"/>
    <w:rsid w:val="004A3EB8"/>
    <w:rsid w:val="004A45C2"/>
    <w:rsid w:val="004A45DA"/>
    <w:rsid w:val="004A4BF2"/>
    <w:rsid w:val="004A6B63"/>
    <w:rsid w:val="004B027A"/>
    <w:rsid w:val="004B1F01"/>
    <w:rsid w:val="004B3AA5"/>
    <w:rsid w:val="004B49C2"/>
    <w:rsid w:val="004B740C"/>
    <w:rsid w:val="004B77C0"/>
    <w:rsid w:val="004C0EAA"/>
    <w:rsid w:val="004C1B05"/>
    <w:rsid w:val="004C52AD"/>
    <w:rsid w:val="004C7B6E"/>
    <w:rsid w:val="004D0415"/>
    <w:rsid w:val="004D08EC"/>
    <w:rsid w:val="004D27D7"/>
    <w:rsid w:val="004D5821"/>
    <w:rsid w:val="004E0A91"/>
    <w:rsid w:val="004E1EA4"/>
    <w:rsid w:val="004E2AA1"/>
    <w:rsid w:val="004E2BED"/>
    <w:rsid w:val="004E4DFC"/>
    <w:rsid w:val="004F020D"/>
    <w:rsid w:val="004F0D9C"/>
    <w:rsid w:val="004F5088"/>
    <w:rsid w:val="004F5620"/>
    <w:rsid w:val="004F5F6D"/>
    <w:rsid w:val="00502E09"/>
    <w:rsid w:val="00503D59"/>
    <w:rsid w:val="00505455"/>
    <w:rsid w:val="00507CF2"/>
    <w:rsid w:val="00510398"/>
    <w:rsid w:val="00512118"/>
    <w:rsid w:val="00512216"/>
    <w:rsid w:val="005148E9"/>
    <w:rsid w:val="005154FD"/>
    <w:rsid w:val="00523968"/>
    <w:rsid w:val="00524F8C"/>
    <w:rsid w:val="00525ED5"/>
    <w:rsid w:val="00531895"/>
    <w:rsid w:val="00532599"/>
    <w:rsid w:val="005347A6"/>
    <w:rsid w:val="00537E5F"/>
    <w:rsid w:val="00542B7D"/>
    <w:rsid w:val="00546BCC"/>
    <w:rsid w:val="00546D14"/>
    <w:rsid w:val="00547F78"/>
    <w:rsid w:val="005540A0"/>
    <w:rsid w:val="0055547B"/>
    <w:rsid w:val="00555DC1"/>
    <w:rsid w:val="005574EA"/>
    <w:rsid w:val="005601B0"/>
    <w:rsid w:val="00561EA8"/>
    <w:rsid w:val="00562283"/>
    <w:rsid w:val="00562DE9"/>
    <w:rsid w:val="0056664E"/>
    <w:rsid w:val="00566B7C"/>
    <w:rsid w:val="00566D90"/>
    <w:rsid w:val="005670DC"/>
    <w:rsid w:val="00567BDB"/>
    <w:rsid w:val="0057075F"/>
    <w:rsid w:val="00570A1C"/>
    <w:rsid w:val="00572E03"/>
    <w:rsid w:val="0057616E"/>
    <w:rsid w:val="005763A4"/>
    <w:rsid w:val="005777E1"/>
    <w:rsid w:val="00577F47"/>
    <w:rsid w:val="00581D37"/>
    <w:rsid w:val="00583F0C"/>
    <w:rsid w:val="00586000"/>
    <w:rsid w:val="00593536"/>
    <w:rsid w:val="005953B4"/>
    <w:rsid w:val="00596E52"/>
    <w:rsid w:val="00597BDE"/>
    <w:rsid w:val="005A12D4"/>
    <w:rsid w:val="005B2480"/>
    <w:rsid w:val="005B25B8"/>
    <w:rsid w:val="005B6A83"/>
    <w:rsid w:val="005B7053"/>
    <w:rsid w:val="005B7941"/>
    <w:rsid w:val="005C076D"/>
    <w:rsid w:val="005C319F"/>
    <w:rsid w:val="005C323C"/>
    <w:rsid w:val="005C32D3"/>
    <w:rsid w:val="005C346E"/>
    <w:rsid w:val="005C3874"/>
    <w:rsid w:val="005C3B0E"/>
    <w:rsid w:val="005C428B"/>
    <w:rsid w:val="005C5E40"/>
    <w:rsid w:val="005C5FEC"/>
    <w:rsid w:val="005D0CB6"/>
    <w:rsid w:val="005D0F82"/>
    <w:rsid w:val="005D1F6A"/>
    <w:rsid w:val="005D2659"/>
    <w:rsid w:val="005D5540"/>
    <w:rsid w:val="005D5FF8"/>
    <w:rsid w:val="005D646D"/>
    <w:rsid w:val="005E1F97"/>
    <w:rsid w:val="005E3483"/>
    <w:rsid w:val="005E4921"/>
    <w:rsid w:val="005E5D12"/>
    <w:rsid w:val="005E7CF7"/>
    <w:rsid w:val="005F21AB"/>
    <w:rsid w:val="005F23AD"/>
    <w:rsid w:val="005F7D21"/>
    <w:rsid w:val="00603DBB"/>
    <w:rsid w:val="0060499C"/>
    <w:rsid w:val="0060571B"/>
    <w:rsid w:val="00605ADE"/>
    <w:rsid w:val="0060671B"/>
    <w:rsid w:val="006074B5"/>
    <w:rsid w:val="00607852"/>
    <w:rsid w:val="00607CE7"/>
    <w:rsid w:val="00610AD7"/>
    <w:rsid w:val="006112C9"/>
    <w:rsid w:val="00613E59"/>
    <w:rsid w:val="0061425A"/>
    <w:rsid w:val="006228CC"/>
    <w:rsid w:val="00623366"/>
    <w:rsid w:val="00630133"/>
    <w:rsid w:val="006311BD"/>
    <w:rsid w:val="0063155E"/>
    <w:rsid w:val="0063168A"/>
    <w:rsid w:val="00631A87"/>
    <w:rsid w:val="00633530"/>
    <w:rsid w:val="00634435"/>
    <w:rsid w:val="00636458"/>
    <w:rsid w:val="00636781"/>
    <w:rsid w:val="00636D99"/>
    <w:rsid w:val="00642B60"/>
    <w:rsid w:val="0064372F"/>
    <w:rsid w:val="00646241"/>
    <w:rsid w:val="00646AF2"/>
    <w:rsid w:val="00646F27"/>
    <w:rsid w:val="00661448"/>
    <w:rsid w:val="00662026"/>
    <w:rsid w:val="006620EF"/>
    <w:rsid w:val="00665688"/>
    <w:rsid w:val="00665C9B"/>
    <w:rsid w:val="00666CD9"/>
    <w:rsid w:val="006700FB"/>
    <w:rsid w:val="006722F7"/>
    <w:rsid w:val="006724A7"/>
    <w:rsid w:val="0067324C"/>
    <w:rsid w:val="006734E7"/>
    <w:rsid w:val="006743EA"/>
    <w:rsid w:val="00675530"/>
    <w:rsid w:val="00675666"/>
    <w:rsid w:val="00675AD6"/>
    <w:rsid w:val="00675C72"/>
    <w:rsid w:val="0067749F"/>
    <w:rsid w:val="00677BEA"/>
    <w:rsid w:val="00677F85"/>
    <w:rsid w:val="00681AA0"/>
    <w:rsid w:val="00681CE1"/>
    <w:rsid w:val="006921D2"/>
    <w:rsid w:val="006924D7"/>
    <w:rsid w:val="00693B6C"/>
    <w:rsid w:val="0069598F"/>
    <w:rsid w:val="00696D18"/>
    <w:rsid w:val="006A1D04"/>
    <w:rsid w:val="006A412C"/>
    <w:rsid w:val="006A4DD6"/>
    <w:rsid w:val="006A5B2E"/>
    <w:rsid w:val="006A632B"/>
    <w:rsid w:val="006B040F"/>
    <w:rsid w:val="006B08B2"/>
    <w:rsid w:val="006B0AD4"/>
    <w:rsid w:val="006B19E5"/>
    <w:rsid w:val="006B1F79"/>
    <w:rsid w:val="006B2E23"/>
    <w:rsid w:val="006B36A9"/>
    <w:rsid w:val="006B414F"/>
    <w:rsid w:val="006B4156"/>
    <w:rsid w:val="006B765D"/>
    <w:rsid w:val="006C032F"/>
    <w:rsid w:val="006C0B53"/>
    <w:rsid w:val="006C2EC4"/>
    <w:rsid w:val="006C6874"/>
    <w:rsid w:val="006D1F46"/>
    <w:rsid w:val="006D2E2E"/>
    <w:rsid w:val="006D4190"/>
    <w:rsid w:val="006D599A"/>
    <w:rsid w:val="006D7046"/>
    <w:rsid w:val="006E11CA"/>
    <w:rsid w:val="006E154C"/>
    <w:rsid w:val="006E2F1B"/>
    <w:rsid w:val="006E35D0"/>
    <w:rsid w:val="006E4E8E"/>
    <w:rsid w:val="006E50F0"/>
    <w:rsid w:val="006E678A"/>
    <w:rsid w:val="006E6820"/>
    <w:rsid w:val="006E6FC5"/>
    <w:rsid w:val="006F0CA9"/>
    <w:rsid w:val="006F4167"/>
    <w:rsid w:val="006F4F83"/>
    <w:rsid w:val="006F56DE"/>
    <w:rsid w:val="006F5A89"/>
    <w:rsid w:val="006F6D4B"/>
    <w:rsid w:val="006F6DEA"/>
    <w:rsid w:val="006F6FAF"/>
    <w:rsid w:val="0070036B"/>
    <w:rsid w:val="007008B5"/>
    <w:rsid w:val="007009CB"/>
    <w:rsid w:val="00703529"/>
    <w:rsid w:val="00704654"/>
    <w:rsid w:val="00704C72"/>
    <w:rsid w:val="00704E77"/>
    <w:rsid w:val="0070502D"/>
    <w:rsid w:val="00706206"/>
    <w:rsid w:val="0070687C"/>
    <w:rsid w:val="00706DC6"/>
    <w:rsid w:val="00707683"/>
    <w:rsid w:val="0071223D"/>
    <w:rsid w:val="007127AC"/>
    <w:rsid w:val="00717727"/>
    <w:rsid w:val="00720664"/>
    <w:rsid w:val="00724EE5"/>
    <w:rsid w:val="007263AA"/>
    <w:rsid w:val="00726B51"/>
    <w:rsid w:val="00726B58"/>
    <w:rsid w:val="00727061"/>
    <w:rsid w:val="00727B9A"/>
    <w:rsid w:val="0073101F"/>
    <w:rsid w:val="00731448"/>
    <w:rsid w:val="007338CE"/>
    <w:rsid w:val="00734BD3"/>
    <w:rsid w:val="00735D36"/>
    <w:rsid w:val="0073643A"/>
    <w:rsid w:val="007368BB"/>
    <w:rsid w:val="00736D4A"/>
    <w:rsid w:val="0073706F"/>
    <w:rsid w:val="00737856"/>
    <w:rsid w:val="00737F02"/>
    <w:rsid w:val="007404A8"/>
    <w:rsid w:val="00741C23"/>
    <w:rsid w:val="00744AE6"/>
    <w:rsid w:val="00746FC7"/>
    <w:rsid w:val="00747A10"/>
    <w:rsid w:val="00747BE0"/>
    <w:rsid w:val="007523E2"/>
    <w:rsid w:val="00755DFE"/>
    <w:rsid w:val="007614E5"/>
    <w:rsid w:val="007616DA"/>
    <w:rsid w:val="0076288E"/>
    <w:rsid w:val="00763928"/>
    <w:rsid w:val="00764E5B"/>
    <w:rsid w:val="007652E4"/>
    <w:rsid w:val="0076635A"/>
    <w:rsid w:val="007703FD"/>
    <w:rsid w:val="00770C07"/>
    <w:rsid w:val="00772E46"/>
    <w:rsid w:val="00774B27"/>
    <w:rsid w:val="007769C1"/>
    <w:rsid w:val="00776DA6"/>
    <w:rsid w:val="00777267"/>
    <w:rsid w:val="00777B7D"/>
    <w:rsid w:val="0078087D"/>
    <w:rsid w:val="00780B08"/>
    <w:rsid w:val="0078233C"/>
    <w:rsid w:val="0078349C"/>
    <w:rsid w:val="007840E8"/>
    <w:rsid w:val="00785605"/>
    <w:rsid w:val="00786C29"/>
    <w:rsid w:val="0078766E"/>
    <w:rsid w:val="00790373"/>
    <w:rsid w:val="00790BB6"/>
    <w:rsid w:val="0079243C"/>
    <w:rsid w:val="007939CB"/>
    <w:rsid w:val="007A145C"/>
    <w:rsid w:val="007A2427"/>
    <w:rsid w:val="007A4BD1"/>
    <w:rsid w:val="007A60F9"/>
    <w:rsid w:val="007B1257"/>
    <w:rsid w:val="007B2636"/>
    <w:rsid w:val="007B2C3A"/>
    <w:rsid w:val="007B30F2"/>
    <w:rsid w:val="007B4A1A"/>
    <w:rsid w:val="007B65EF"/>
    <w:rsid w:val="007B6D44"/>
    <w:rsid w:val="007C04A3"/>
    <w:rsid w:val="007C215C"/>
    <w:rsid w:val="007C2AEB"/>
    <w:rsid w:val="007C3135"/>
    <w:rsid w:val="007C48C1"/>
    <w:rsid w:val="007C55D4"/>
    <w:rsid w:val="007C5D60"/>
    <w:rsid w:val="007C6168"/>
    <w:rsid w:val="007C74A7"/>
    <w:rsid w:val="007D2280"/>
    <w:rsid w:val="007D4242"/>
    <w:rsid w:val="007D4885"/>
    <w:rsid w:val="007D639D"/>
    <w:rsid w:val="007D6551"/>
    <w:rsid w:val="007D7D17"/>
    <w:rsid w:val="007E06E3"/>
    <w:rsid w:val="007E0EA2"/>
    <w:rsid w:val="007E1549"/>
    <w:rsid w:val="007E430F"/>
    <w:rsid w:val="007E4644"/>
    <w:rsid w:val="007E4A78"/>
    <w:rsid w:val="007E66EF"/>
    <w:rsid w:val="007F1C46"/>
    <w:rsid w:val="007F49E3"/>
    <w:rsid w:val="00800DD6"/>
    <w:rsid w:val="00801192"/>
    <w:rsid w:val="00802D07"/>
    <w:rsid w:val="00806657"/>
    <w:rsid w:val="008073B2"/>
    <w:rsid w:val="008075A9"/>
    <w:rsid w:val="00810EDC"/>
    <w:rsid w:val="00810F25"/>
    <w:rsid w:val="00812421"/>
    <w:rsid w:val="008137AC"/>
    <w:rsid w:val="008142FA"/>
    <w:rsid w:val="00814366"/>
    <w:rsid w:val="00816104"/>
    <w:rsid w:val="00816ADB"/>
    <w:rsid w:val="008177F6"/>
    <w:rsid w:val="00824955"/>
    <w:rsid w:val="008255EE"/>
    <w:rsid w:val="008309DE"/>
    <w:rsid w:val="00831F1F"/>
    <w:rsid w:val="0083414F"/>
    <w:rsid w:val="00834E95"/>
    <w:rsid w:val="00837153"/>
    <w:rsid w:val="00841E7D"/>
    <w:rsid w:val="00841EF6"/>
    <w:rsid w:val="008444CE"/>
    <w:rsid w:val="0084599C"/>
    <w:rsid w:val="00847861"/>
    <w:rsid w:val="00850B79"/>
    <w:rsid w:val="008524E9"/>
    <w:rsid w:val="00853125"/>
    <w:rsid w:val="00853709"/>
    <w:rsid w:val="00854448"/>
    <w:rsid w:val="0085464C"/>
    <w:rsid w:val="00856B6E"/>
    <w:rsid w:val="0085777B"/>
    <w:rsid w:val="00860920"/>
    <w:rsid w:val="0086155E"/>
    <w:rsid w:val="008669B7"/>
    <w:rsid w:val="00866C84"/>
    <w:rsid w:val="00866E48"/>
    <w:rsid w:val="008677E2"/>
    <w:rsid w:val="0087066E"/>
    <w:rsid w:val="00870979"/>
    <w:rsid w:val="0087302D"/>
    <w:rsid w:val="00876F26"/>
    <w:rsid w:val="00883398"/>
    <w:rsid w:val="00883B53"/>
    <w:rsid w:val="00886B53"/>
    <w:rsid w:val="008903D3"/>
    <w:rsid w:val="008941CF"/>
    <w:rsid w:val="00894D20"/>
    <w:rsid w:val="008951E2"/>
    <w:rsid w:val="00895800"/>
    <w:rsid w:val="00895A69"/>
    <w:rsid w:val="00896D99"/>
    <w:rsid w:val="008A0DC1"/>
    <w:rsid w:val="008A2690"/>
    <w:rsid w:val="008A60E9"/>
    <w:rsid w:val="008A7798"/>
    <w:rsid w:val="008A7BED"/>
    <w:rsid w:val="008B0D01"/>
    <w:rsid w:val="008B1463"/>
    <w:rsid w:val="008B428A"/>
    <w:rsid w:val="008B676C"/>
    <w:rsid w:val="008C0C99"/>
    <w:rsid w:val="008C16BE"/>
    <w:rsid w:val="008C321D"/>
    <w:rsid w:val="008C4428"/>
    <w:rsid w:val="008C4C63"/>
    <w:rsid w:val="008C79C3"/>
    <w:rsid w:val="008D1090"/>
    <w:rsid w:val="008D1DC4"/>
    <w:rsid w:val="008D2880"/>
    <w:rsid w:val="008D2AC5"/>
    <w:rsid w:val="008D4A61"/>
    <w:rsid w:val="008D4E16"/>
    <w:rsid w:val="008D622C"/>
    <w:rsid w:val="008E40EE"/>
    <w:rsid w:val="008E46BF"/>
    <w:rsid w:val="008E5507"/>
    <w:rsid w:val="008E5FFC"/>
    <w:rsid w:val="008F00B8"/>
    <w:rsid w:val="008F1F15"/>
    <w:rsid w:val="008F1FBB"/>
    <w:rsid w:val="008F28AB"/>
    <w:rsid w:val="008F2A7D"/>
    <w:rsid w:val="008F3044"/>
    <w:rsid w:val="008F3381"/>
    <w:rsid w:val="008F42F2"/>
    <w:rsid w:val="008F6205"/>
    <w:rsid w:val="008F6CEF"/>
    <w:rsid w:val="008F6D56"/>
    <w:rsid w:val="008F7518"/>
    <w:rsid w:val="00900FA8"/>
    <w:rsid w:val="00901098"/>
    <w:rsid w:val="0090187F"/>
    <w:rsid w:val="00901B90"/>
    <w:rsid w:val="0090305E"/>
    <w:rsid w:val="00906115"/>
    <w:rsid w:val="00906B05"/>
    <w:rsid w:val="00907210"/>
    <w:rsid w:val="0090726C"/>
    <w:rsid w:val="00910734"/>
    <w:rsid w:val="00912FD2"/>
    <w:rsid w:val="009135D6"/>
    <w:rsid w:val="00914BDB"/>
    <w:rsid w:val="0092097F"/>
    <w:rsid w:val="00921D84"/>
    <w:rsid w:val="00922E06"/>
    <w:rsid w:val="00923191"/>
    <w:rsid w:val="00925ECF"/>
    <w:rsid w:val="00926869"/>
    <w:rsid w:val="00927BAE"/>
    <w:rsid w:val="00930F53"/>
    <w:rsid w:val="00930FD4"/>
    <w:rsid w:val="009334C6"/>
    <w:rsid w:val="009353C0"/>
    <w:rsid w:val="00935DCE"/>
    <w:rsid w:val="00937136"/>
    <w:rsid w:val="009409EF"/>
    <w:rsid w:val="009416A9"/>
    <w:rsid w:val="00941E98"/>
    <w:rsid w:val="00942565"/>
    <w:rsid w:val="00942572"/>
    <w:rsid w:val="00944246"/>
    <w:rsid w:val="00945DAF"/>
    <w:rsid w:val="00947619"/>
    <w:rsid w:val="00950D12"/>
    <w:rsid w:val="00951690"/>
    <w:rsid w:val="00951EE3"/>
    <w:rsid w:val="009526C2"/>
    <w:rsid w:val="00952D3E"/>
    <w:rsid w:val="00954096"/>
    <w:rsid w:val="00955295"/>
    <w:rsid w:val="00960616"/>
    <w:rsid w:val="00960C64"/>
    <w:rsid w:val="0096187A"/>
    <w:rsid w:val="00962595"/>
    <w:rsid w:val="009658D7"/>
    <w:rsid w:val="009660FA"/>
    <w:rsid w:val="00966934"/>
    <w:rsid w:val="00970136"/>
    <w:rsid w:val="009704B1"/>
    <w:rsid w:val="009763BF"/>
    <w:rsid w:val="00976BD9"/>
    <w:rsid w:val="00976D68"/>
    <w:rsid w:val="0097737F"/>
    <w:rsid w:val="0098041F"/>
    <w:rsid w:val="00985C75"/>
    <w:rsid w:val="00987ECC"/>
    <w:rsid w:val="009931F2"/>
    <w:rsid w:val="00993604"/>
    <w:rsid w:val="0099416F"/>
    <w:rsid w:val="00994208"/>
    <w:rsid w:val="009949A7"/>
    <w:rsid w:val="00994BC5"/>
    <w:rsid w:val="009950C0"/>
    <w:rsid w:val="00996C51"/>
    <w:rsid w:val="00997DAB"/>
    <w:rsid w:val="009A0D12"/>
    <w:rsid w:val="009A35C3"/>
    <w:rsid w:val="009A667D"/>
    <w:rsid w:val="009A6B35"/>
    <w:rsid w:val="009B2F1C"/>
    <w:rsid w:val="009B763D"/>
    <w:rsid w:val="009B7F87"/>
    <w:rsid w:val="009C14E0"/>
    <w:rsid w:val="009C1CAB"/>
    <w:rsid w:val="009C2142"/>
    <w:rsid w:val="009C49A0"/>
    <w:rsid w:val="009C49BA"/>
    <w:rsid w:val="009C4E32"/>
    <w:rsid w:val="009C54CA"/>
    <w:rsid w:val="009C5BBA"/>
    <w:rsid w:val="009C5F47"/>
    <w:rsid w:val="009D0997"/>
    <w:rsid w:val="009D1533"/>
    <w:rsid w:val="009E0F52"/>
    <w:rsid w:val="009E41F3"/>
    <w:rsid w:val="009E457F"/>
    <w:rsid w:val="009E4B9A"/>
    <w:rsid w:val="009E5071"/>
    <w:rsid w:val="009E5931"/>
    <w:rsid w:val="009E67DE"/>
    <w:rsid w:val="009F0E91"/>
    <w:rsid w:val="009F1A2F"/>
    <w:rsid w:val="009F4926"/>
    <w:rsid w:val="009F503D"/>
    <w:rsid w:val="009F5E61"/>
    <w:rsid w:val="009F699E"/>
    <w:rsid w:val="00A00DC3"/>
    <w:rsid w:val="00A0488D"/>
    <w:rsid w:val="00A06717"/>
    <w:rsid w:val="00A10960"/>
    <w:rsid w:val="00A1130E"/>
    <w:rsid w:val="00A125E5"/>
    <w:rsid w:val="00A13831"/>
    <w:rsid w:val="00A15133"/>
    <w:rsid w:val="00A164D2"/>
    <w:rsid w:val="00A2085F"/>
    <w:rsid w:val="00A2116C"/>
    <w:rsid w:val="00A229F9"/>
    <w:rsid w:val="00A22BBA"/>
    <w:rsid w:val="00A22C41"/>
    <w:rsid w:val="00A26C97"/>
    <w:rsid w:val="00A272A3"/>
    <w:rsid w:val="00A310B8"/>
    <w:rsid w:val="00A310D8"/>
    <w:rsid w:val="00A319E3"/>
    <w:rsid w:val="00A32B13"/>
    <w:rsid w:val="00A32C11"/>
    <w:rsid w:val="00A32C26"/>
    <w:rsid w:val="00A34633"/>
    <w:rsid w:val="00A35187"/>
    <w:rsid w:val="00A37FB6"/>
    <w:rsid w:val="00A40924"/>
    <w:rsid w:val="00A413AA"/>
    <w:rsid w:val="00A42459"/>
    <w:rsid w:val="00A440C7"/>
    <w:rsid w:val="00A44915"/>
    <w:rsid w:val="00A460F9"/>
    <w:rsid w:val="00A511BF"/>
    <w:rsid w:val="00A52998"/>
    <w:rsid w:val="00A52D2C"/>
    <w:rsid w:val="00A56C29"/>
    <w:rsid w:val="00A64908"/>
    <w:rsid w:val="00A65E37"/>
    <w:rsid w:val="00A66139"/>
    <w:rsid w:val="00A7018B"/>
    <w:rsid w:val="00A73463"/>
    <w:rsid w:val="00A737AE"/>
    <w:rsid w:val="00A747FF"/>
    <w:rsid w:val="00A7588F"/>
    <w:rsid w:val="00A7599F"/>
    <w:rsid w:val="00A76ED6"/>
    <w:rsid w:val="00A77863"/>
    <w:rsid w:val="00A80E86"/>
    <w:rsid w:val="00A8354C"/>
    <w:rsid w:val="00A87934"/>
    <w:rsid w:val="00A87D11"/>
    <w:rsid w:val="00A87D74"/>
    <w:rsid w:val="00AA1130"/>
    <w:rsid w:val="00AA220D"/>
    <w:rsid w:val="00AA630A"/>
    <w:rsid w:val="00AA668A"/>
    <w:rsid w:val="00AA6C21"/>
    <w:rsid w:val="00AB126D"/>
    <w:rsid w:val="00AB34EF"/>
    <w:rsid w:val="00AB3D30"/>
    <w:rsid w:val="00AB402C"/>
    <w:rsid w:val="00AC074F"/>
    <w:rsid w:val="00AC10AE"/>
    <w:rsid w:val="00AC188B"/>
    <w:rsid w:val="00AC2ABF"/>
    <w:rsid w:val="00AC3FBC"/>
    <w:rsid w:val="00AC4623"/>
    <w:rsid w:val="00AC5F55"/>
    <w:rsid w:val="00AC7A53"/>
    <w:rsid w:val="00AD0599"/>
    <w:rsid w:val="00AD1BAA"/>
    <w:rsid w:val="00AD2EDB"/>
    <w:rsid w:val="00AD4262"/>
    <w:rsid w:val="00AD678E"/>
    <w:rsid w:val="00AD7C22"/>
    <w:rsid w:val="00AE3E4E"/>
    <w:rsid w:val="00AE5386"/>
    <w:rsid w:val="00AE6649"/>
    <w:rsid w:val="00AE6A5C"/>
    <w:rsid w:val="00AE7132"/>
    <w:rsid w:val="00AE7D66"/>
    <w:rsid w:val="00AF3850"/>
    <w:rsid w:val="00AF4220"/>
    <w:rsid w:val="00AF50E3"/>
    <w:rsid w:val="00AF670B"/>
    <w:rsid w:val="00AF6DAB"/>
    <w:rsid w:val="00B00A8B"/>
    <w:rsid w:val="00B00CFE"/>
    <w:rsid w:val="00B01E77"/>
    <w:rsid w:val="00B04D65"/>
    <w:rsid w:val="00B06DAA"/>
    <w:rsid w:val="00B07696"/>
    <w:rsid w:val="00B12EE5"/>
    <w:rsid w:val="00B15D39"/>
    <w:rsid w:val="00B15E4E"/>
    <w:rsid w:val="00B17AF2"/>
    <w:rsid w:val="00B21023"/>
    <w:rsid w:val="00B22120"/>
    <w:rsid w:val="00B22A25"/>
    <w:rsid w:val="00B30923"/>
    <w:rsid w:val="00B30FE6"/>
    <w:rsid w:val="00B31121"/>
    <w:rsid w:val="00B40503"/>
    <w:rsid w:val="00B40E8C"/>
    <w:rsid w:val="00B42126"/>
    <w:rsid w:val="00B428DD"/>
    <w:rsid w:val="00B43340"/>
    <w:rsid w:val="00B46522"/>
    <w:rsid w:val="00B465BB"/>
    <w:rsid w:val="00B51082"/>
    <w:rsid w:val="00B519E4"/>
    <w:rsid w:val="00B54858"/>
    <w:rsid w:val="00B550D4"/>
    <w:rsid w:val="00B6228E"/>
    <w:rsid w:val="00B62610"/>
    <w:rsid w:val="00B62EC0"/>
    <w:rsid w:val="00B64BF0"/>
    <w:rsid w:val="00B66465"/>
    <w:rsid w:val="00B66E1E"/>
    <w:rsid w:val="00B70F50"/>
    <w:rsid w:val="00B77BE2"/>
    <w:rsid w:val="00B82EE3"/>
    <w:rsid w:val="00B831BE"/>
    <w:rsid w:val="00B9256F"/>
    <w:rsid w:val="00B93B2A"/>
    <w:rsid w:val="00B93D6C"/>
    <w:rsid w:val="00B96104"/>
    <w:rsid w:val="00B97368"/>
    <w:rsid w:val="00B97854"/>
    <w:rsid w:val="00BA0D01"/>
    <w:rsid w:val="00BA1019"/>
    <w:rsid w:val="00BA2F9F"/>
    <w:rsid w:val="00BA3591"/>
    <w:rsid w:val="00BA66CC"/>
    <w:rsid w:val="00BB17F4"/>
    <w:rsid w:val="00BB1FF1"/>
    <w:rsid w:val="00BB4D07"/>
    <w:rsid w:val="00BB6A40"/>
    <w:rsid w:val="00BB7D17"/>
    <w:rsid w:val="00BC2293"/>
    <w:rsid w:val="00BC24F7"/>
    <w:rsid w:val="00BC29C3"/>
    <w:rsid w:val="00BC5E40"/>
    <w:rsid w:val="00BD1811"/>
    <w:rsid w:val="00BD31E9"/>
    <w:rsid w:val="00BD486A"/>
    <w:rsid w:val="00BD4C29"/>
    <w:rsid w:val="00BD686B"/>
    <w:rsid w:val="00BD68BB"/>
    <w:rsid w:val="00BD7C74"/>
    <w:rsid w:val="00BE01C0"/>
    <w:rsid w:val="00BE1667"/>
    <w:rsid w:val="00BE1B26"/>
    <w:rsid w:val="00BE24EA"/>
    <w:rsid w:val="00BE336E"/>
    <w:rsid w:val="00BE469A"/>
    <w:rsid w:val="00BE5F4B"/>
    <w:rsid w:val="00BE60A4"/>
    <w:rsid w:val="00BE6F2D"/>
    <w:rsid w:val="00BE76BF"/>
    <w:rsid w:val="00BE7BCC"/>
    <w:rsid w:val="00BE7C6D"/>
    <w:rsid w:val="00BF0095"/>
    <w:rsid w:val="00BF06FC"/>
    <w:rsid w:val="00BF127E"/>
    <w:rsid w:val="00BF1BE0"/>
    <w:rsid w:val="00BF356D"/>
    <w:rsid w:val="00BF47BD"/>
    <w:rsid w:val="00BF550E"/>
    <w:rsid w:val="00C001C0"/>
    <w:rsid w:val="00C00DF6"/>
    <w:rsid w:val="00C011E2"/>
    <w:rsid w:val="00C01FAE"/>
    <w:rsid w:val="00C02D66"/>
    <w:rsid w:val="00C04036"/>
    <w:rsid w:val="00C04194"/>
    <w:rsid w:val="00C06ACB"/>
    <w:rsid w:val="00C06E04"/>
    <w:rsid w:val="00C07064"/>
    <w:rsid w:val="00C07941"/>
    <w:rsid w:val="00C11E9C"/>
    <w:rsid w:val="00C13401"/>
    <w:rsid w:val="00C13885"/>
    <w:rsid w:val="00C20006"/>
    <w:rsid w:val="00C20287"/>
    <w:rsid w:val="00C20C18"/>
    <w:rsid w:val="00C2337A"/>
    <w:rsid w:val="00C245F9"/>
    <w:rsid w:val="00C30349"/>
    <w:rsid w:val="00C309F2"/>
    <w:rsid w:val="00C31068"/>
    <w:rsid w:val="00C3149E"/>
    <w:rsid w:val="00C31534"/>
    <w:rsid w:val="00C33A85"/>
    <w:rsid w:val="00C33F70"/>
    <w:rsid w:val="00C35E49"/>
    <w:rsid w:val="00C40B67"/>
    <w:rsid w:val="00C41A41"/>
    <w:rsid w:val="00C41CC2"/>
    <w:rsid w:val="00C41FD7"/>
    <w:rsid w:val="00C421B9"/>
    <w:rsid w:val="00C458E7"/>
    <w:rsid w:val="00C4693B"/>
    <w:rsid w:val="00C46CB0"/>
    <w:rsid w:val="00C503BC"/>
    <w:rsid w:val="00C51550"/>
    <w:rsid w:val="00C52C7E"/>
    <w:rsid w:val="00C53E33"/>
    <w:rsid w:val="00C5509D"/>
    <w:rsid w:val="00C559C9"/>
    <w:rsid w:val="00C55EC2"/>
    <w:rsid w:val="00C55F2D"/>
    <w:rsid w:val="00C55F2F"/>
    <w:rsid w:val="00C57E4C"/>
    <w:rsid w:val="00C628D0"/>
    <w:rsid w:val="00C65079"/>
    <w:rsid w:val="00C74E09"/>
    <w:rsid w:val="00C75006"/>
    <w:rsid w:val="00C767AA"/>
    <w:rsid w:val="00C77526"/>
    <w:rsid w:val="00C801B9"/>
    <w:rsid w:val="00C81815"/>
    <w:rsid w:val="00C81DA1"/>
    <w:rsid w:val="00C81EB1"/>
    <w:rsid w:val="00C9369C"/>
    <w:rsid w:val="00C93AC9"/>
    <w:rsid w:val="00C93F46"/>
    <w:rsid w:val="00C94DBC"/>
    <w:rsid w:val="00C971F7"/>
    <w:rsid w:val="00CA0766"/>
    <w:rsid w:val="00CA25CB"/>
    <w:rsid w:val="00CA30BB"/>
    <w:rsid w:val="00CA40A8"/>
    <w:rsid w:val="00CA4464"/>
    <w:rsid w:val="00CB5F1E"/>
    <w:rsid w:val="00CC0520"/>
    <w:rsid w:val="00CC2ED8"/>
    <w:rsid w:val="00CC3E28"/>
    <w:rsid w:val="00CC3FF3"/>
    <w:rsid w:val="00CC5D65"/>
    <w:rsid w:val="00CC7854"/>
    <w:rsid w:val="00CD1B8C"/>
    <w:rsid w:val="00CD2C0F"/>
    <w:rsid w:val="00CD2C1A"/>
    <w:rsid w:val="00CD3B0A"/>
    <w:rsid w:val="00CD4DB2"/>
    <w:rsid w:val="00CD5197"/>
    <w:rsid w:val="00CD6A87"/>
    <w:rsid w:val="00CD7EB3"/>
    <w:rsid w:val="00CE1925"/>
    <w:rsid w:val="00CE19A0"/>
    <w:rsid w:val="00CF1158"/>
    <w:rsid w:val="00CF60F0"/>
    <w:rsid w:val="00CF6EE9"/>
    <w:rsid w:val="00D01A7E"/>
    <w:rsid w:val="00D025FF"/>
    <w:rsid w:val="00D02CF4"/>
    <w:rsid w:val="00D0328D"/>
    <w:rsid w:val="00D04082"/>
    <w:rsid w:val="00D0694B"/>
    <w:rsid w:val="00D113DD"/>
    <w:rsid w:val="00D1294B"/>
    <w:rsid w:val="00D1307F"/>
    <w:rsid w:val="00D15EDF"/>
    <w:rsid w:val="00D16773"/>
    <w:rsid w:val="00D16BC6"/>
    <w:rsid w:val="00D17F60"/>
    <w:rsid w:val="00D17FD3"/>
    <w:rsid w:val="00D211CE"/>
    <w:rsid w:val="00D22109"/>
    <w:rsid w:val="00D23AD8"/>
    <w:rsid w:val="00D24371"/>
    <w:rsid w:val="00D24DB2"/>
    <w:rsid w:val="00D26C1C"/>
    <w:rsid w:val="00D35A06"/>
    <w:rsid w:val="00D37196"/>
    <w:rsid w:val="00D37908"/>
    <w:rsid w:val="00D406B7"/>
    <w:rsid w:val="00D40ED3"/>
    <w:rsid w:val="00D41B94"/>
    <w:rsid w:val="00D4440E"/>
    <w:rsid w:val="00D44678"/>
    <w:rsid w:val="00D44CF3"/>
    <w:rsid w:val="00D45ED0"/>
    <w:rsid w:val="00D51DD0"/>
    <w:rsid w:val="00D52545"/>
    <w:rsid w:val="00D53AE2"/>
    <w:rsid w:val="00D60CA4"/>
    <w:rsid w:val="00D63866"/>
    <w:rsid w:val="00D64783"/>
    <w:rsid w:val="00D65071"/>
    <w:rsid w:val="00D65652"/>
    <w:rsid w:val="00D657E5"/>
    <w:rsid w:val="00D6603D"/>
    <w:rsid w:val="00D66079"/>
    <w:rsid w:val="00D6793F"/>
    <w:rsid w:val="00D7072D"/>
    <w:rsid w:val="00D721DC"/>
    <w:rsid w:val="00D72C22"/>
    <w:rsid w:val="00D73227"/>
    <w:rsid w:val="00D744CF"/>
    <w:rsid w:val="00D74A21"/>
    <w:rsid w:val="00D7657F"/>
    <w:rsid w:val="00D779F1"/>
    <w:rsid w:val="00D77D44"/>
    <w:rsid w:val="00D8220E"/>
    <w:rsid w:val="00D82DE4"/>
    <w:rsid w:val="00D84E2D"/>
    <w:rsid w:val="00D85BE0"/>
    <w:rsid w:val="00D90590"/>
    <w:rsid w:val="00D94601"/>
    <w:rsid w:val="00D94988"/>
    <w:rsid w:val="00D957A6"/>
    <w:rsid w:val="00D967BB"/>
    <w:rsid w:val="00D9761E"/>
    <w:rsid w:val="00DA0169"/>
    <w:rsid w:val="00DA0B2D"/>
    <w:rsid w:val="00DA254F"/>
    <w:rsid w:val="00DA2571"/>
    <w:rsid w:val="00DA2977"/>
    <w:rsid w:val="00DA2B46"/>
    <w:rsid w:val="00DA618E"/>
    <w:rsid w:val="00DB0BE9"/>
    <w:rsid w:val="00DB186E"/>
    <w:rsid w:val="00DB24A0"/>
    <w:rsid w:val="00DB37F8"/>
    <w:rsid w:val="00DB5200"/>
    <w:rsid w:val="00DB5A53"/>
    <w:rsid w:val="00DB6151"/>
    <w:rsid w:val="00DC2B4C"/>
    <w:rsid w:val="00DC5D0B"/>
    <w:rsid w:val="00DC7FAB"/>
    <w:rsid w:val="00DD10CD"/>
    <w:rsid w:val="00DD14F9"/>
    <w:rsid w:val="00DD1CBB"/>
    <w:rsid w:val="00DD3E47"/>
    <w:rsid w:val="00DD4A47"/>
    <w:rsid w:val="00DD533D"/>
    <w:rsid w:val="00DD69D6"/>
    <w:rsid w:val="00DD710A"/>
    <w:rsid w:val="00DE263F"/>
    <w:rsid w:val="00DE4B73"/>
    <w:rsid w:val="00DF0825"/>
    <w:rsid w:val="00DF1B28"/>
    <w:rsid w:val="00DF2B11"/>
    <w:rsid w:val="00DF3DB9"/>
    <w:rsid w:val="00DF47D9"/>
    <w:rsid w:val="00DF4A86"/>
    <w:rsid w:val="00E006D3"/>
    <w:rsid w:val="00E0208D"/>
    <w:rsid w:val="00E02334"/>
    <w:rsid w:val="00E03111"/>
    <w:rsid w:val="00E03FF3"/>
    <w:rsid w:val="00E04210"/>
    <w:rsid w:val="00E04BD2"/>
    <w:rsid w:val="00E05506"/>
    <w:rsid w:val="00E06CCC"/>
    <w:rsid w:val="00E12EB8"/>
    <w:rsid w:val="00E13B66"/>
    <w:rsid w:val="00E1558E"/>
    <w:rsid w:val="00E17D5D"/>
    <w:rsid w:val="00E22B87"/>
    <w:rsid w:val="00E243FF"/>
    <w:rsid w:val="00E278A4"/>
    <w:rsid w:val="00E31898"/>
    <w:rsid w:val="00E33833"/>
    <w:rsid w:val="00E34CB1"/>
    <w:rsid w:val="00E375A8"/>
    <w:rsid w:val="00E413D7"/>
    <w:rsid w:val="00E4333E"/>
    <w:rsid w:val="00E4526E"/>
    <w:rsid w:val="00E456B7"/>
    <w:rsid w:val="00E4579B"/>
    <w:rsid w:val="00E45870"/>
    <w:rsid w:val="00E46B3A"/>
    <w:rsid w:val="00E504BE"/>
    <w:rsid w:val="00E5181E"/>
    <w:rsid w:val="00E554EA"/>
    <w:rsid w:val="00E557B9"/>
    <w:rsid w:val="00E60268"/>
    <w:rsid w:val="00E6185B"/>
    <w:rsid w:val="00E65EE5"/>
    <w:rsid w:val="00E67F09"/>
    <w:rsid w:val="00E71594"/>
    <w:rsid w:val="00E7174B"/>
    <w:rsid w:val="00E812BF"/>
    <w:rsid w:val="00E825F9"/>
    <w:rsid w:val="00E82859"/>
    <w:rsid w:val="00E854DE"/>
    <w:rsid w:val="00E87DDF"/>
    <w:rsid w:val="00E90A42"/>
    <w:rsid w:val="00E92B31"/>
    <w:rsid w:val="00E92BE0"/>
    <w:rsid w:val="00E95AD2"/>
    <w:rsid w:val="00EA14A7"/>
    <w:rsid w:val="00EA3DFD"/>
    <w:rsid w:val="00EA4D1D"/>
    <w:rsid w:val="00EA5540"/>
    <w:rsid w:val="00EA60B9"/>
    <w:rsid w:val="00EA6C61"/>
    <w:rsid w:val="00EA7961"/>
    <w:rsid w:val="00EB1484"/>
    <w:rsid w:val="00EB317D"/>
    <w:rsid w:val="00EB3DFB"/>
    <w:rsid w:val="00EC0670"/>
    <w:rsid w:val="00EC09A3"/>
    <w:rsid w:val="00EC2371"/>
    <w:rsid w:val="00EC3317"/>
    <w:rsid w:val="00EC3C1B"/>
    <w:rsid w:val="00EC4AD1"/>
    <w:rsid w:val="00ED090D"/>
    <w:rsid w:val="00ED5B25"/>
    <w:rsid w:val="00ED6647"/>
    <w:rsid w:val="00ED7A84"/>
    <w:rsid w:val="00EE1C9B"/>
    <w:rsid w:val="00EE26E2"/>
    <w:rsid w:val="00EE3FC6"/>
    <w:rsid w:val="00EE6AF8"/>
    <w:rsid w:val="00EE7C74"/>
    <w:rsid w:val="00EF4CEC"/>
    <w:rsid w:val="00EF53CC"/>
    <w:rsid w:val="00EF690B"/>
    <w:rsid w:val="00EF770D"/>
    <w:rsid w:val="00F00593"/>
    <w:rsid w:val="00F01293"/>
    <w:rsid w:val="00F01B64"/>
    <w:rsid w:val="00F028EF"/>
    <w:rsid w:val="00F03717"/>
    <w:rsid w:val="00F0536B"/>
    <w:rsid w:val="00F05D57"/>
    <w:rsid w:val="00F05E53"/>
    <w:rsid w:val="00F06259"/>
    <w:rsid w:val="00F0728B"/>
    <w:rsid w:val="00F07B60"/>
    <w:rsid w:val="00F10D6C"/>
    <w:rsid w:val="00F12971"/>
    <w:rsid w:val="00F12F11"/>
    <w:rsid w:val="00F13EF3"/>
    <w:rsid w:val="00F155FD"/>
    <w:rsid w:val="00F159A4"/>
    <w:rsid w:val="00F16903"/>
    <w:rsid w:val="00F1738B"/>
    <w:rsid w:val="00F20AA4"/>
    <w:rsid w:val="00F21094"/>
    <w:rsid w:val="00F21D39"/>
    <w:rsid w:val="00F24D23"/>
    <w:rsid w:val="00F27A95"/>
    <w:rsid w:val="00F30A45"/>
    <w:rsid w:val="00F31448"/>
    <w:rsid w:val="00F3361E"/>
    <w:rsid w:val="00F33666"/>
    <w:rsid w:val="00F3372E"/>
    <w:rsid w:val="00F3450E"/>
    <w:rsid w:val="00F3650F"/>
    <w:rsid w:val="00F37C34"/>
    <w:rsid w:val="00F37F88"/>
    <w:rsid w:val="00F40195"/>
    <w:rsid w:val="00F40C5E"/>
    <w:rsid w:val="00F412AB"/>
    <w:rsid w:val="00F4230E"/>
    <w:rsid w:val="00F4234F"/>
    <w:rsid w:val="00F4370B"/>
    <w:rsid w:val="00F45C4F"/>
    <w:rsid w:val="00F46D97"/>
    <w:rsid w:val="00F51D0E"/>
    <w:rsid w:val="00F525F2"/>
    <w:rsid w:val="00F53860"/>
    <w:rsid w:val="00F53CB7"/>
    <w:rsid w:val="00F54959"/>
    <w:rsid w:val="00F55FA5"/>
    <w:rsid w:val="00F61484"/>
    <w:rsid w:val="00F61495"/>
    <w:rsid w:val="00F64406"/>
    <w:rsid w:val="00F65002"/>
    <w:rsid w:val="00F66026"/>
    <w:rsid w:val="00F678E3"/>
    <w:rsid w:val="00F71B79"/>
    <w:rsid w:val="00F728A9"/>
    <w:rsid w:val="00F74235"/>
    <w:rsid w:val="00F75327"/>
    <w:rsid w:val="00F842B5"/>
    <w:rsid w:val="00F859BA"/>
    <w:rsid w:val="00F864AC"/>
    <w:rsid w:val="00F87655"/>
    <w:rsid w:val="00F90BA1"/>
    <w:rsid w:val="00F932E3"/>
    <w:rsid w:val="00F93729"/>
    <w:rsid w:val="00F94D7C"/>
    <w:rsid w:val="00F95432"/>
    <w:rsid w:val="00F95A7E"/>
    <w:rsid w:val="00F96260"/>
    <w:rsid w:val="00F97C31"/>
    <w:rsid w:val="00FA0C00"/>
    <w:rsid w:val="00FA112E"/>
    <w:rsid w:val="00FA4B35"/>
    <w:rsid w:val="00FA4E01"/>
    <w:rsid w:val="00FA68A8"/>
    <w:rsid w:val="00FB01BA"/>
    <w:rsid w:val="00FB0DAD"/>
    <w:rsid w:val="00FB0EC6"/>
    <w:rsid w:val="00FB2E8B"/>
    <w:rsid w:val="00FB386D"/>
    <w:rsid w:val="00FC02BB"/>
    <w:rsid w:val="00FC21C2"/>
    <w:rsid w:val="00FC2ECB"/>
    <w:rsid w:val="00FC3D9B"/>
    <w:rsid w:val="00FC61F8"/>
    <w:rsid w:val="00FC67A1"/>
    <w:rsid w:val="00FC77DE"/>
    <w:rsid w:val="00FC7BCF"/>
    <w:rsid w:val="00FD08F8"/>
    <w:rsid w:val="00FD0D02"/>
    <w:rsid w:val="00FD1E50"/>
    <w:rsid w:val="00FD551C"/>
    <w:rsid w:val="00FD5797"/>
    <w:rsid w:val="00FD660C"/>
    <w:rsid w:val="00FD6F25"/>
    <w:rsid w:val="00FD6F92"/>
    <w:rsid w:val="00FD7E2A"/>
    <w:rsid w:val="00FE00AD"/>
    <w:rsid w:val="00FE1257"/>
    <w:rsid w:val="00FE424C"/>
    <w:rsid w:val="00FE5C9E"/>
    <w:rsid w:val="00FE67E1"/>
    <w:rsid w:val="00FE6B94"/>
    <w:rsid w:val="00FE6F06"/>
    <w:rsid w:val="00FF0471"/>
    <w:rsid w:val="00FF67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7F1B"/>
    <w:rPr>
      <w:rFonts w:cs="Times New Roman"/>
      <w:color w:val="0000FF"/>
      <w:u w:val="single"/>
    </w:rPr>
  </w:style>
  <w:style w:type="character" w:styleId="Strong">
    <w:name w:val="Strong"/>
    <w:qFormat/>
    <w:rsid w:val="00487F1B"/>
    <w:rPr>
      <w:rFonts w:cs="Times New Roman"/>
      <w:b/>
      <w:bCs/>
    </w:rPr>
  </w:style>
  <w:style w:type="table" w:styleId="TableGrid">
    <w:name w:val="Table Grid"/>
    <w:basedOn w:val="TableNormal"/>
    <w:rsid w:val="00EE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A5B2E"/>
    <w:pPr>
      <w:spacing w:before="100" w:beforeAutospacing="1" w:after="100" w:afterAutospacing="1"/>
    </w:pPr>
  </w:style>
  <w:style w:type="paragraph" w:customStyle="1" w:styleId="KeinLeerraum1">
    <w:name w:val="Kein Leerraum1"/>
    <w:uiPriority w:val="1"/>
    <w:qFormat/>
    <w:rsid w:val="00876F26"/>
    <w:rPr>
      <w:rFonts w:ascii="Calibri" w:eastAsia="Calibri" w:hAnsi="Calibri"/>
      <w:sz w:val="22"/>
      <w:szCs w:val="22"/>
      <w:lang w:val="en-GB" w:eastAsia="en-US"/>
    </w:rPr>
  </w:style>
  <w:style w:type="paragraph" w:styleId="ListParagraph">
    <w:name w:val="List Paragraph"/>
    <w:aliases w:val="Bullets"/>
    <w:basedOn w:val="Normal"/>
    <w:uiPriority w:val="34"/>
    <w:qFormat/>
    <w:rsid w:val="00EA60B9"/>
    <w:pPr>
      <w:spacing w:after="160" w:line="256" w:lineRule="auto"/>
      <w:ind w:left="720"/>
      <w:contextualSpacing/>
    </w:pPr>
    <w:rPr>
      <w:rFonts w:ascii="Calibri" w:eastAsia="Calibri" w:hAnsi="Calibri"/>
      <w:noProof/>
      <w:lang w:eastAsia="en-US"/>
    </w:rPr>
  </w:style>
  <w:style w:type="paragraph" w:styleId="HTMLPreformatted">
    <w:name w:val="HTML Preformatted"/>
    <w:basedOn w:val="Normal"/>
    <w:link w:val="HTMLPreformattedChar"/>
    <w:uiPriority w:val="99"/>
    <w:unhideWhenUsed/>
    <w:rsid w:val="00AE6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link w:val="HTMLPreformatted"/>
    <w:uiPriority w:val="99"/>
    <w:rsid w:val="00AE6A5C"/>
    <w:rPr>
      <w:rFonts w:ascii="Courier New" w:hAnsi="Courier New" w:cs="Courier New"/>
      <w:lang w:val="ru-RU" w:eastAsia="ru-RU"/>
    </w:rPr>
  </w:style>
  <w:style w:type="character" w:styleId="CommentReference">
    <w:name w:val="annotation reference"/>
    <w:rsid w:val="00BF0095"/>
    <w:rPr>
      <w:sz w:val="16"/>
      <w:szCs w:val="16"/>
    </w:rPr>
  </w:style>
  <w:style w:type="paragraph" w:styleId="CommentText">
    <w:name w:val="annotation text"/>
    <w:basedOn w:val="Normal"/>
    <w:link w:val="CommentTextChar"/>
    <w:rsid w:val="00BF0095"/>
    <w:rPr>
      <w:sz w:val="20"/>
      <w:szCs w:val="20"/>
    </w:rPr>
  </w:style>
  <w:style w:type="character" w:customStyle="1" w:styleId="CommentTextChar">
    <w:name w:val="Comment Text Char"/>
    <w:link w:val="CommentText"/>
    <w:rsid w:val="00BF0095"/>
    <w:rPr>
      <w:lang w:val="en-GB" w:eastAsia="en-GB"/>
    </w:rPr>
  </w:style>
  <w:style w:type="paragraph" w:styleId="CommentSubject">
    <w:name w:val="annotation subject"/>
    <w:basedOn w:val="CommentText"/>
    <w:next w:val="CommentText"/>
    <w:link w:val="CommentSubjectChar"/>
    <w:rsid w:val="00BF0095"/>
    <w:rPr>
      <w:b/>
      <w:bCs/>
    </w:rPr>
  </w:style>
  <w:style w:type="character" w:customStyle="1" w:styleId="CommentSubjectChar">
    <w:name w:val="Comment Subject Char"/>
    <w:link w:val="CommentSubject"/>
    <w:rsid w:val="00BF0095"/>
    <w:rPr>
      <w:b/>
      <w:bCs/>
      <w:lang w:val="en-GB" w:eastAsia="en-GB"/>
    </w:rPr>
  </w:style>
  <w:style w:type="paragraph" w:styleId="BalloonText">
    <w:name w:val="Balloon Text"/>
    <w:basedOn w:val="Normal"/>
    <w:link w:val="BalloonTextChar"/>
    <w:rsid w:val="00BF0095"/>
    <w:rPr>
      <w:rFonts w:ascii="Tahoma" w:hAnsi="Tahoma" w:cs="Tahoma"/>
      <w:sz w:val="16"/>
      <w:szCs w:val="16"/>
    </w:rPr>
  </w:style>
  <w:style w:type="character" w:customStyle="1" w:styleId="BalloonTextChar">
    <w:name w:val="Balloon Text Char"/>
    <w:link w:val="BalloonText"/>
    <w:rsid w:val="00BF0095"/>
    <w:rPr>
      <w:rFonts w:ascii="Tahoma" w:hAnsi="Tahoma" w:cs="Tahoma"/>
      <w:sz w:val="16"/>
      <w:szCs w:val="16"/>
      <w:lang w:val="en-GB" w:eastAsia="en-GB"/>
    </w:rPr>
  </w:style>
  <w:style w:type="character" w:styleId="Emphasis">
    <w:name w:val="Emphasis"/>
    <w:uiPriority w:val="20"/>
    <w:qFormat/>
    <w:rsid w:val="008D1D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7F1B"/>
    <w:rPr>
      <w:rFonts w:cs="Times New Roman"/>
      <w:color w:val="0000FF"/>
      <w:u w:val="single"/>
    </w:rPr>
  </w:style>
  <w:style w:type="character" w:styleId="Strong">
    <w:name w:val="Strong"/>
    <w:qFormat/>
    <w:rsid w:val="00487F1B"/>
    <w:rPr>
      <w:rFonts w:cs="Times New Roman"/>
      <w:b/>
      <w:bCs/>
    </w:rPr>
  </w:style>
  <w:style w:type="table" w:styleId="TableGrid">
    <w:name w:val="Table Grid"/>
    <w:basedOn w:val="TableNormal"/>
    <w:rsid w:val="00EE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A5B2E"/>
    <w:pPr>
      <w:spacing w:before="100" w:beforeAutospacing="1" w:after="100" w:afterAutospacing="1"/>
    </w:pPr>
  </w:style>
  <w:style w:type="paragraph" w:customStyle="1" w:styleId="KeinLeerraum1">
    <w:name w:val="Kein Leerraum1"/>
    <w:uiPriority w:val="1"/>
    <w:qFormat/>
    <w:rsid w:val="00876F26"/>
    <w:rPr>
      <w:rFonts w:ascii="Calibri" w:eastAsia="Calibri" w:hAnsi="Calibri"/>
      <w:sz w:val="22"/>
      <w:szCs w:val="22"/>
      <w:lang w:val="en-GB" w:eastAsia="en-US"/>
    </w:rPr>
  </w:style>
  <w:style w:type="paragraph" w:styleId="ListParagraph">
    <w:name w:val="List Paragraph"/>
    <w:aliases w:val="Bullets"/>
    <w:basedOn w:val="Normal"/>
    <w:uiPriority w:val="34"/>
    <w:qFormat/>
    <w:rsid w:val="00EA60B9"/>
    <w:pPr>
      <w:spacing w:after="160" w:line="256" w:lineRule="auto"/>
      <w:ind w:left="720"/>
      <w:contextualSpacing/>
    </w:pPr>
    <w:rPr>
      <w:rFonts w:ascii="Calibri" w:eastAsia="Calibri" w:hAnsi="Calibri"/>
      <w:noProof/>
      <w:lang w:eastAsia="en-US"/>
    </w:rPr>
  </w:style>
  <w:style w:type="paragraph" w:styleId="HTMLPreformatted">
    <w:name w:val="HTML Preformatted"/>
    <w:basedOn w:val="Normal"/>
    <w:link w:val="HTMLPreformattedChar"/>
    <w:uiPriority w:val="99"/>
    <w:unhideWhenUsed/>
    <w:rsid w:val="00AE6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link w:val="HTMLPreformatted"/>
    <w:uiPriority w:val="99"/>
    <w:rsid w:val="00AE6A5C"/>
    <w:rPr>
      <w:rFonts w:ascii="Courier New" w:hAnsi="Courier New" w:cs="Courier New"/>
      <w:lang w:val="ru-RU" w:eastAsia="ru-RU"/>
    </w:rPr>
  </w:style>
  <w:style w:type="character" w:styleId="CommentReference">
    <w:name w:val="annotation reference"/>
    <w:rsid w:val="00BF0095"/>
    <w:rPr>
      <w:sz w:val="16"/>
      <w:szCs w:val="16"/>
    </w:rPr>
  </w:style>
  <w:style w:type="paragraph" w:styleId="CommentText">
    <w:name w:val="annotation text"/>
    <w:basedOn w:val="Normal"/>
    <w:link w:val="CommentTextChar"/>
    <w:rsid w:val="00BF0095"/>
    <w:rPr>
      <w:sz w:val="20"/>
      <w:szCs w:val="20"/>
    </w:rPr>
  </w:style>
  <w:style w:type="character" w:customStyle="1" w:styleId="CommentTextChar">
    <w:name w:val="Comment Text Char"/>
    <w:link w:val="CommentText"/>
    <w:rsid w:val="00BF0095"/>
    <w:rPr>
      <w:lang w:val="en-GB" w:eastAsia="en-GB"/>
    </w:rPr>
  </w:style>
  <w:style w:type="paragraph" w:styleId="CommentSubject">
    <w:name w:val="annotation subject"/>
    <w:basedOn w:val="CommentText"/>
    <w:next w:val="CommentText"/>
    <w:link w:val="CommentSubjectChar"/>
    <w:rsid w:val="00BF0095"/>
    <w:rPr>
      <w:b/>
      <w:bCs/>
    </w:rPr>
  </w:style>
  <w:style w:type="character" w:customStyle="1" w:styleId="CommentSubjectChar">
    <w:name w:val="Comment Subject Char"/>
    <w:link w:val="CommentSubject"/>
    <w:rsid w:val="00BF0095"/>
    <w:rPr>
      <w:b/>
      <w:bCs/>
      <w:lang w:val="en-GB" w:eastAsia="en-GB"/>
    </w:rPr>
  </w:style>
  <w:style w:type="paragraph" w:styleId="BalloonText">
    <w:name w:val="Balloon Text"/>
    <w:basedOn w:val="Normal"/>
    <w:link w:val="BalloonTextChar"/>
    <w:rsid w:val="00BF0095"/>
    <w:rPr>
      <w:rFonts w:ascii="Tahoma" w:hAnsi="Tahoma" w:cs="Tahoma"/>
      <w:sz w:val="16"/>
      <w:szCs w:val="16"/>
    </w:rPr>
  </w:style>
  <w:style w:type="character" w:customStyle="1" w:styleId="BalloonTextChar">
    <w:name w:val="Balloon Text Char"/>
    <w:link w:val="BalloonText"/>
    <w:rsid w:val="00BF0095"/>
    <w:rPr>
      <w:rFonts w:ascii="Tahoma" w:hAnsi="Tahoma" w:cs="Tahoma"/>
      <w:sz w:val="16"/>
      <w:szCs w:val="16"/>
      <w:lang w:val="en-GB" w:eastAsia="en-GB"/>
    </w:rPr>
  </w:style>
  <w:style w:type="character" w:styleId="Emphasis">
    <w:name w:val="Emphasis"/>
    <w:uiPriority w:val="20"/>
    <w:qFormat/>
    <w:rsid w:val="008D1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13573">
      <w:bodyDiv w:val="1"/>
      <w:marLeft w:val="0"/>
      <w:marRight w:val="0"/>
      <w:marTop w:val="0"/>
      <w:marBottom w:val="0"/>
      <w:divBdr>
        <w:top w:val="none" w:sz="0" w:space="0" w:color="auto"/>
        <w:left w:val="none" w:sz="0" w:space="0" w:color="auto"/>
        <w:bottom w:val="none" w:sz="0" w:space="0" w:color="auto"/>
        <w:right w:val="none" w:sz="0" w:space="0" w:color="auto"/>
      </w:divBdr>
    </w:div>
    <w:div w:id="700862795">
      <w:bodyDiv w:val="1"/>
      <w:marLeft w:val="0"/>
      <w:marRight w:val="0"/>
      <w:marTop w:val="0"/>
      <w:marBottom w:val="0"/>
      <w:divBdr>
        <w:top w:val="none" w:sz="0" w:space="0" w:color="auto"/>
        <w:left w:val="none" w:sz="0" w:space="0" w:color="auto"/>
        <w:bottom w:val="none" w:sz="0" w:space="0" w:color="auto"/>
        <w:right w:val="none" w:sz="0" w:space="0" w:color="auto"/>
      </w:divBdr>
    </w:div>
    <w:div w:id="1602184145">
      <w:bodyDiv w:val="1"/>
      <w:marLeft w:val="0"/>
      <w:marRight w:val="0"/>
      <w:marTop w:val="0"/>
      <w:marBottom w:val="0"/>
      <w:divBdr>
        <w:top w:val="none" w:sz="0" w:space="0" w:color="auto"/>
        <w:left w:val="none" w:sz="0" w:space="0" w:color="auto"/>
        <w:bottom w:val="none" w:sz="0" w:space="0" w:color="auto"/>
        <w:right w:val="none" w:sz="0" w:space="0" w:color="auto"/>
      </w:divBdr>
    </w:div>
    <w:div w:id="19022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na.tashieva@icmp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facebook.com/eudel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legation-kyrgyzstan@eeas.europa.eu"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91F17-0C37-473E-A3E2-8774C522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2484</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European Commission</Company>
  <LinksUpToDate>false</LinksUpToDate>
  <CharactersWithSpaces>2873</CharactersWithSpaces>
  <SharedDoc>false</SharedDoc>
  <HLinks>
    <vt:vector size="18" baseType="variant">
      <vt:variant>
        <vt:i4>3538995</vt:i4>
      </vt:variant>
      <vt:variant>
        <vt:i4>6</vt:i4>
      </vt:variant>
      <vt:variant>
        <vt:i4>0</vt:i4>
      </vt:variant>
      <vt:variant>
        <vt:i4>5</vt:i4>
      </vt:variant>
      <vt:variant>
        <vt:lpwstr>http://www.facebook.com/eudelkg</vt:lpwstr>
      </vt:variant>
      <vt:variant>
        <vt:lpwstr/>
      </vt:variant>
      <vt:variant>
        <vt:i4>7405633</vt:i4>
      </vt:variant>
      <vt:variant>
        <vt:i4>3</vt:i4>
      </vt:variant>
      <vt:variant>
        <vt:i4>0</vt:i4>
      </vt:variant>
      <vt:variant>
        <vt:i4>5</vt:i4>
      </vt:variant>
      <vt:variant>
        <vt:lpwstr>mailto:delegation-kyrgyzstan@eeas.europa.eu</vt:lpwstr>
      </vt:variant>
      <vt:variant>
        <vt:lpwstr/>
      </vt:variant>
      <vt:variant>
        <vt:i4>1048681</vt:i4>
      </vt:variant>
      <vt:variant>
        <vt:i4>0</vt:i4>
      </vt:variant>
      <vt:variant>
        <vt:i4>0</vt:i4>
      </vt:variant>
      <vt:variant>
        <vt:i4>5</vt:i4>
      </vt:variant>
      <vt:variant>
        <vt:lpwstr>mailto:janna.tashieva@icmpd.org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Mahbuba ABDULLAEVA</dc:creator>
  <cp:lastModifiedBy>Tashieva Janna</cp:lastModifiedBy>
  <cp:revision>2</cp:revision>
  <cp:lastPrinted>2011-10-14T09:51:00Z</cp:lastPrinted>
  <dcterms:created xsi:type="dcterms:W3CDTF">2016-06-13T06:03:00Z</dcterms:created>
  <dcterms:modified xsi:type="dcterms:W3CDTF">2016-06-13T06:03:00Z</dcterms:modified>
</cp:coreProperties>
</file>