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F1B" w:rsidRPr="00F05D57" w:rsidRDefault="000E12F1" w:rsidP="00646AF2">
      <w:pPr>
        <w:rPr>
          <w:rFonts w:ascii="Arial" w:hAnsi="Arial" w:cs="Arial"/>
          <w:color w:val="1F497D"/>
          <w:sz w:val="20"/>
          <w:szCs w:val="20"/>
        </w:rPr>
      </w:pPr>
      <w:r>
        <w:rPr>
          <w:rFonts w:ascii="Arial" w:hAnsi="Arial" w:cs="Arial"/>
          <w:noProof/>
          <w:color w:val="1F497D"/>
          <w:sz w:val="20"/>
          <w:szCs w:val="20"/>
          <w:lang w:val="de-AT" w:eastAsia="de-AT"/>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1828800</wp:posOffset>
                </wp:positionV>
                <wp:extent cx="7561580" cy="39624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1580" cy="39624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AF2" w:rsidRPr="00AE6A5C" w:rsidRDefault="002B2324" w:rsidP="00646AF2">
                            <w:pPr>
                              <w:jc w:val="center"/>
                              <w:rPr>
                                <w:rFonts w:ascii="Book Antiqua" w:hAnsi="Book Antiqua" w:cs="Arial"/>
                                <w:sz w:val="32"/>
                                <w:szCs w:val="32"/>
                              </w:rPr>
                            </w:pPr>
                            <w:r>
                              <w:rPr>
                                <w:rFonts w:ascii="Book Antiqua" w:hAnsi="Book Antiqua" w:cs="Arial"/>
                                <w:sz w:val="32"/>
                                <w:szCs w:val="32"/>
                              </w:rPr>
                              <w:t xml:space="preserve">PRESS </w:t>
                            </w:r>
                            <w:r w:rsidR="00AE6A5C">
                              <w:rPr>
                                <w:rFonts w:ascii="Book Antiqua" w:hAnsi="Book Antiqua" w:cs="Arial"/>
                                <w:sz w:val="32"/>
                                <w:szCs w:val="32"/>
                              </w:rPr>
                              <w:t>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margin-top:2in;width:595.4pt;height:3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" o:allowincell="f" fillcolor="navy" stroked="f">
                <v:textbox>
                  <w:txbxContent>
                    <w:p w:rsidR="00646AF2" w:rsidRPr="00AE6A5C" w:rsidRDefault="002B2324" w:rsidP="00646AF2">
                      <w:pPr>
                        <w:jc w:val="center"/>
                        <w:rPr>
                          <w:rFonts w:ascii="Book Antiqua" w:hAnsi="Book Antiqua" w:cs="Arial"/>
                          <w:sz w:val="32"/>
                          <w:szCs w:val="32"/>
                        </w:rPr>
                      </w:pPr>
                      <w:r>
                        <w:rPr>
                          <w:rFonts w:ascii="Book Antiqua" w:hAnsi="Book Antiqua" w:cs="Arial"/>
                          <w:sz w:val="32"/>
                          <w:szCs w:val="32"/>
                        </w:rPr>
                        <w:t xml:space="preserve">PRESS </w:t>
                      </w:r>
                      <w:r w:rsidR="00AE6A5C">
                        <w:rPr>
                          <w:rFonts w:ascii="Book Antiqua" w:hAnsi="Book Antiqua" w:cs="Arial"/>
                          <w:sz w:val="32"/>
                          <w:szCs w:val="32"/>
                        </w:rPr>
                        <w:t>RELEASE</w:t>
                      </w:r>
                    </w:p>
                  </w:txbxContent>
                </v:textbox>
              </v:rect>
            </w:pict>
          </mc:Fallback>
        </mc:AlternateContent>
      </w:r>
      <w:r>
        <w:rPr>
          <w:rFonts w:ascii="Arial" w:hAnsi="Arial" w:cs="Arial"/>
          <w:noProof/>
          <w:sz w:val="20"/>
          <w:szCs w:val="20"/>
          <w:lang w:val="de-AT" w:eastAsia="de-AT"/>
        </w:rPr>
        <w:drawing>
          <wp:inline distT="0" distB="0" distL="0" distR="0">
            <wp:extent cx="7576185" cy="1850390"/>
            <wp:effectExtent l="0" t="0" r="5715" b="0"/>
            <wp:docPr id="1" name="Picture 1"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6185" cy="1850390"/>
                    </a:xfrm>
                    <a:prstGeom prst="rect">
                      <a:avLst/>
                    </a:prstGeom>
                    <a:noFill/>
                    <a:ln>
                      <a:noFill/>
                    </a:ln>
                  </pic:spPr>
                </pic:pic>
              </a:graphicData>
            </a:graphic>
          </wp:inline>
        </w:drawing>
      </w:r>
    </w:p>
    <w:p w:rsidR="00487F1B" w:rsidRPr="00F05D57" w:rsidRDefault="00487F1B" w:rsidP="00487F1B">
      <w:pPr>
        <w:rPr>
          <w:rFonts w:ascii="Arial" w:hAnsi="Arial" w:cs="Arial"/>
          <w:color w:val="1F497D"/>
          <w:sz w:val="20"/>
          <w:szCs w:val="20"/>
        </w:rPr>
      </w:pPr>
    </w:p>
    <w:p w:rsidR="00487F1B" w:rsidRPr="00F05D57" w:rsidRDefault="00487F1B" w:rsidP="00487F1B">
      <w:pPr>
        <w:rPr>
          <w:rFonts w:ascii="Arial" w:hAnsi="Arial" w:cs="Arial"/>
          <w:color w:val="1F497D"/>
          <w:sz w:val="20"/>
          <w:szCs w:val="20"/>
        </w:rPr>
      </w:pPr>
    </w:p>
    <w:p w:rsidR="00487F1B" w:rsidRPr="00F05D57" w:rsidRDefault="00487F1B" w:rsidP="00FD6F92">
      <w:pPr>
        <w:spacing w:after="60"/>
        <w:ind w:left="1134"/>
        <w:jc w:val="right"/>
        <w:rPr>
          <w:rFonts w:ascii="Arial" w:hAnsi="Arial" w:cs="Arial"/>
          <w:color w:val="1F497D"/>
          <w:sz w:val="20"/>
          <w:szCs w:val="20"/>
          <w:lang w:val="ru-RU"/>
        </w:rPr>
      </w:pPr>
    </w:p>
    <w:p w:rsidR="0030385D" w:rsidRPr="00764E5B" w:rsidRDefault="001A0BB4" w:rsidP="0030385D">
      <w:pPr>
        <w:spacing w:after="60"/>
        <w:ind w:left="851"/>
        <w:jc w:val="right"/>
        <w:rPr>
          <w:rFonts w:ascii="Calibri" w:hAnsi="Calibri" w:cs="Arial"/>
          <w:b/>
          <w:u w:val="single"/>
        </w:rPr>
      </w:pPr>
      <w:bookmarkStart w:id="0" w:name="_GoBack"/>
      <w:bookmarkEnd w:id="0"/>
      <w:r w:rsidRPr="00764E5B">
        <w:rPr>
          <w:rFonts w:ascii="Calibri" w:hAnsi="Calibri" w:cs="Arial"/>
          <w:b/>
          <w:u w:val="single"/>
        </w:rPr>
        <w:t xml:space="preserve">For release on </w:t>
      </w:r>
      <w:r w:rsidR="00F3650F" w:rsidRPr="00764E5B">
        <w:rPr>
          <w:rFonts w:ascii="Calibri" w:hAnsi="Calibri" w:cs="Arial"/>
          <w:b/>
          <w:u w:val="single"/>
        </w:rPr>
        <w:t>0</w:t>
      </w:r>
      <w:r w:rsidR="008D1DC4" w:rsidRPr="00764E5B">
        <w:rPr>
          <w:rFonts w:ascii="Calibri" w:hAnsi="Calibri" w:cs="Arial"/>
          <w:b/>
          <w:u w:val="single"/>
        </w:rPr>
        <w:t>7</w:t>
      </w:r>
      <w:r w:rsidR="00806657" w:rsidRPr="00764E5B">
        <w:rPr>
          <w:rFonts w:ascii="Calibri" w:hAnsi="Calibri" w:cs="Arial"/>
          <w:b/>
          <w:u w:val="single"/>
        </w:rPr>
        <w:t xml:space="preserve"> June </w:t>
      </w:r>
      <w:r w:rsidR="0030385D" w:rsidRPr="00764E5B">
        <w:rPr>
          <w:rFonts w:ascii="Calibri" w:hAnsi="Calibri" w:cs="Arial"/>
          <w:b/>
          <w:u w:val="single"/>
        </w:rPr>
        <w:t xml:space="preserve">2016 </w:t>
      </w:r>
    </w:p>
    <w:p w:rsidR="00107F84" w:rsidRPr="00764E5B" w:rsidRDefault="00107F84" w:rsidP="00662026">
      <w:pPr>
        <w:jc w:val="both"/>
        <w:rPr>
          <w:rFonts w:ascii="Calibri" w:hAnsi="Calibri" w:cs="Arial"/>
          <w:b/>
          <w:i/>
          <w:lang w:eastAsia="hu-HU"/>
        </w:rPr>
      </w:pPr>
    </w:p>
    <w:p w:rsidR="000624DA" w:rsidRPr="00764E5B" w:rsidRDefault="00A13831" w:rsidP="00DF4A86">
      <w:pPr>
        <w:ind w:left="851"/>
        <w:jc w:val="both"/>
        <w:rPr>
          <w:rFonts w:ascii="Calibri" w:hAnsi="Calibri" w:cs="Arial"/>
          <w:b/>
          <w:i/>
          <w:lang w:eastAsia="hu-HU"/>
        </w:rPr>
      </w:pPr>
      <w:r w:rsidRPr="00764E5B">
        <w:rPr>
          <w:rFonts w:ascii="Calibri" w:hAnsi="Calibri" w:cs="Arial"/>
          <w:b/>
          <w:i/>
          <w:lang w:eastAsia="hu-HU"/>
        </w:rPr>
        <w:t>BOMCA technical assi</w:t>
      </w:r>
      <w:r w:rsidR="001A0BB4" w:rsidRPr="00764E5B">
        <w:rPr>
          <w:rFonts w:ascii="Calibri" w:hAnsi="Calibri" w:cs="Arial"/>
          <w:b/>
          <w:i/>
          <w:lang w:eastAsia="hu-HU"/>
        </w:rPr>
        <w:t>s</w:t>
      </w:r>
      <w:r w:rsidRPr="00764E5B">
        <w:rPr>
          <w:rFonts w:ascii="Calibri" w:hAnsi="Calibri" w:cs="Arial"/>
          <w:b/>
          <w:i/>
          <w:lang w:eastAsia="hu-HU"/>
        </w:rPr>
        <w:t xml:space="preserve">tance mission </w:t>
      </w:r>
      <w:r w:rsidR="00662026">
        <w:rPr>
          <w:rFonts w:ascii="Calibri" w:hAnsi="Calibri" w:cs="Arial"/>
          <w:b/>
          <w:i/>
          <w:lang w:eastAsia="hu-HU"/>
        </w:rPr>
        <w:t xml:space="preserve">on IBM </w:t>
      </w:r>
      <w:r w:rsidRPr="00764E5B">
        <w:rPr>
          <w:rFonts w:ascii="Calibri" w:hAnsi="Calibri" w:cs="Arial"/>
          <w:b/>
          <w:i/>
          <w:lang w:eastAsia="hu-HU"/>
        </w:rPr>
        <w:t xml:space="preserve">visits </w:t>
      </w:r>
      <w:r w:rsidR="00F3650F" w:rsidRPr="00764E5B">
        <w:rPr>
          <w:rFonts w:ascii="Calibri" w:hAnsi="Calibri" w:cs="Arial"/>
          <w:b/>
          <w:i/>
          <w:lang w:eastAsia="hu-HU"/>
        </w:rPr>
        <w:t>K</w:t>
      </w:r>
      <w:r w:rsidR="008D1DC4" w:rsidRPr="00764E5B">
        <w:rPr>
          <w:rFonts w:ascii="Calibri" w:hAnsi="Calibri" w:cs="Arial"/>
          <w:b/>
          <w:i/>
          <w:lang w:eastAsia="hu-HU"/>
        </w:rPr>
        <w:t>yrgyzstan</w:t>
      </w:r>
    </w:p>
    <w:p w:rsidR="00A13831" w:rsidRPr="00764E5B" w:rsidRDefault="00A13831" w:rsidP="00DF4A86">
      <w:pPr>
        <w:ind w:left="851"/>
        <w:jc w:val="both"/>
        <w:rPr>
          <w:rFonts w:ascii="Calibri" w:hAnsi="Calibri" w:cs="Arial"/>
          <w:b/>
          <w:i/>
        </w:rPr>
      </w:pPr>
    </w:p>
    <w:p w:rsidR="004A3BC0" w:rsidRPr="00764E5B" w:rsidRDefault="00662026" w:rsidP="00DF4A86">
      <w:pPr>
        <w:ind w:left="851"/>
        <w:jc w:val="both"/>
        <w:rPr>
          <w:rFonts w:ascii="Calibri" w:hAnsi="Calibri"/>
        </w:rPr>
      </w:pPr>
      <w:r>
        <w:rPr>
          <w:rFonts w:ascii="Calibri" w:hAnsi="Calibri"/>
        </w:rPr>
        <w:t xml:space="preserve">The </w:t>
      </w:r>
      <w:r w:rsidR="00D744CF" w:rsidRPr="00764E5B">
        <w:rPr>
          <w:rFonts w:ascii="Calibri" w:hAnsi="Calibri"/>
        </w:rPr>
        <w:t xml:space="preserve">EU is continuing to offer significant support to border security </w:t>
      </w:r>
      <w:r>
        <w:rPr>
          <w:rFonts w:ascii="Calibri" w:hAnsi="Calibri"/>
        </w:rPr>
        <w:t>strategic planning</w:t>
      </w:r>
      <w:r w:rsidRPr="00764E5B">
        <w:rPr>
          <w:rFonts w:ascii="Calibri" w:hAnsi="Calibri"/>
        </w:rPr>
        <w:t xml:space="preserve"> </w:t>
      </w:r>
      <w:r w:rsidR="00D744CF" w:rsidRPr="00764E5B">
        <w:rPr>
          <w:rFonts w:ascii="Calibri" w:hAnsi="Calibri"/>
        </w:rPr>
        <w:t xml:space="preserve">in Central Asia. </w:t>
      </w:r>
      <w:r w:rsidR="004323EE" w:rsidRPr="00764E5B">
        <w:rPr>
          <w:rFonts w:ascii="Calibri" w:hAnsi="Calibri"/>
        </w:rPr>
        <w:t>Thus, a</w:t>
      </w:r>
      <w:r w:rsidR="000624DA" w:rsidRPr="00764E5B">
        <w:rPr>
          <w:rFonts w:ascii="Calibri" w:hAnsi="Calibri"/>
        </w:rPr>
        <w:t xml:space="preserve"> </w:t>
      </w:r>
      <w:r w:rsidR="004A3BC0" w:rsidRPr="00764E5B">
        <w:rPr>
          <w:rFonts w:ascii="Calibri" w:hAnsi="Calibri"/>
        </w:rPr>
        <w:t xml:space="preserve">technical assistance mission </w:t>
      </w:r>
      <w:r w:rsidR="00A37FB6" w:rsidRPr="00764E5B">
        <w:rPr>
          <w:rFonts w:ascii="Calibri" w:hAnsi="Calibri"/>
        </w:rPr>
        <w:t xml:space="preserve">on </w:t>
      </w:r>
      <w:r w:rsidR="008D1DC4" w:rsidRPr="00764E5B">
        <w:rPr>
          <w:rFonts w:ascii="Calibri" w:hAnsi="Calibri"/>
        </w:rPr>
        <w:t xml:space="preserve">implementation of certain chapters </w:t>
      </w:r>
      <w:r w:rsidR="00D37196" w:rsidRPr="00764E5B">
        <w:rPr>
          <w:rFonts w:ascii="Calibri" w:hAnsi="Calibri"/>
        </w:rPr>
        <w:t xml:space="preserve">of National Strategy of Integrated Border Management </w:t>
      </w:r>
      <w:r>
        <w:rPr>
          <w:rFonts w:ascii="Calibri" w:hAnsi="Calibri"/>
        </w:rPr>
        <w:t xml:space="preserve">2012-2022 </w:t>
      </w:r>
      <w:r w:rsidR="00D37196" w:rsidRPr="00764E5B">
        <w:rPr>
          <w:rFonts w:ascii="Calibri" w:hAnsi="Calibri"/>
        </w:rPr>
        <w:t>in Kyrgyzstan (IBM Strategy</w:t>
      </w:r>
      <w:r>
        <w:rPr>
          <w:rFonts w:ascii="Calibri" w:hAnsi="Calibri"/>
        </w:rPr>
        <w:t xml:space="preserve"> 2012-2022</w:t>
      </w:r>
      <w:r w:rsidR="00D37196" w:rsidRPr="00764E5B">
        <w:rPr>
          <w:rFonts w:ascii="Calibri" w:hAnsi="Calibri"/>
        </w:rPr>
        <w:t>) starts in Bishkek on June 07</w:t>
      </w:r>
      <w:r w:rsidR="00D37196" w:rsidRPr="00764E5B">
        <w:rPr>
          <w:rFonts w:ascii="Calibri" w:hAnsi="Calibri"/>
          <w:vertAlign w:val="superscript"/>
        </w:rPr>
        <w:t>th</w:t>
      </w:r>
      <w:r w:rsidR="00D37196" w:rsidRPr="00764E5B">
        <w:rPr>
          <w:rFonts w:ascii="Calibri" w:hAnsi="Calibri"/>
        </w:rPr>
        <w:t>, 2016 within</w:t>
      </w:r>
      <w:r w:rsidR="00BF0095" w:rsidRPr="00764E5B">
        <w:rPr>
          <w:rFonts w:ascii="Calibri" w:hAnsi="Calibri"/>
        </w:rPr>
        <w:t xml:space="preserve"> the framework of </w:t>
      </w:r>
      <w:r w:rsidR="00094693" w:rsidRPr="00764E5B">
        <w:rPr>
          <w:rFonts w:ascii="Calibri" w:hAnsi="Calibri"/>
        </w:rPr>
        <w:t xml:space="preserve">Border Management Programme in Central </w:t>
      </w:r>
      <w:r w:rsidR="00747A10" w:rsidRPr="00764E5B">
        <w:rPr>
          <w:rFonts w:ascii="Calibri" w:hAnsi="Calibri"/>
        </w:rPr>
        <w:t>Asia (BOMCA)</w:t>
      </w:r>
      <w:r w:rsidR="004323EE" w:rsidRPr="00764E5B">
        <w:rPr>
          <w:rFonts w:ascii="Calibri" w:hAnsi="Calibri"/>
        </w:rPr>
        <w:t>.</w:t>
      </w:r>
      <w:r w:rsidR="004A3BC0" w:rsidRPr="00764E5B">
        <w:rPr>
          <w:rFonts w:ascii="Calibri" w:hAnsi="Calibri"/>
        </w:rPr>
        <w:t xml:space="preserve"> The mission envisages </w:t>
      </w:r>
      <w:r w:rsidR="00D37196" w:rsidRPr="00764E5B">
        <w:rPr>
          <w:rFonts w:ascii="Calibri" w:hAnsi="Calibri"/>
        </w:rPr>
        <w:t>a series of meetings between</w:t>
      </w:r>
      <w:r w:rsidR="004A3BC0" w:rsidRPr="00764E5B">
        <w:rPr>
          <w:rFonts w:ascii="Calibri" w:hAnsi="Calibri"/>
        </w:rPr>
        <w:t xml:space="preserve"> the European </w:t>
      </w:r>
      <w:r>
        <w:rPr>
          <w:rFonts w:ascii="Calibri" w:hAnsi="Calibri"/>
        </w:rPr>
        <w:t xml:space="preserve">Union </w:t>
      </w:r>
      <w:r w:rsidR="004A3BC0" w:rsidRPr="00764E5B">
        <w:rPr>
          <w:rFonts w:ascii="Calibri" w:hAnsi="Calibri"/>
        </w:rPr>
        <w:t xml:space="preserve">experts </w:t>
      </w:r>
      <w:r>
        <w:rPr>
          <w:rFonts w:ascii="Calibri" w:hAnsi="Calibri"/>
        </w:rPr>
        <w:t xml:space="preserve">from the Republic of Latvia </w:t>
      </w:r>
      <w:r w:rsidR="004A3BC0" w:rsidRPr="00764E5B">
        <w:rPr>
          <w:rFonts w:ascii="Calibri" w:hAnsi="Calibri"/>
        </w:rPr>
        <w:t>and</w:t>
      </w:r>
      <w:r w:rsidR="00A37FB6" w:rsidRPr="00764E5B">
        <w:rPr>
          <w:rFonts w:ascii="Calibri" w:hAnsi="Calibri"/>
        </w:rPr>
        <w:t xml:space="preserve"> main IBM actors in Kyrgyzstan, including </w:t>
      </w:r>
      <w:r>
        <w:rPr>
          <w:rFonts w:ascii="Calibri" w:hAnsi="Calibri"/>
        </w:rPr>
        <w:t xml:space="preserve">the </w:t>
      </w:r>
      <w:r w:rsidR="00A37FB6" w:rsidRPr="00764E5B">
        <w:rPr>
          <w:rFonts w:ascii="Calibri" w:hAnsi="Calibri"/>
        </w:rPr>
        <w:t>Government Office, State Border Service, State Customs Service and other ministries and agencies involved in border management in Kyrgyzstan.</w:t>
      </w:r>
      <w:r w:rsidR="001E252B" w:rsidRPr="00764E5B">
        <w:rPr>
          <w:rFonts w:ascii="Calibri" w:hAnsi="Calibri"/>
        </w:rPr>
        <w:t xml:space="preserve"> </w:t>
      </w:r>
    </w:p>
    <w:p w:rsidR="00D37196" w:rsidRPr="00662026" w:rsidRDefault="00D37196" w:rsidP="00DF4A86">
      <w:pPr>
        <w:ind w:left="851"/>
        <w:jc w:val="both"/>
        <w:rPr>
          <w:rFonts w:ascii="Calibri" w:hAnsi="Calibri"/>
          <w:sz w:val="16"/>
          <w:szCs w:val="16"/>
        </w:rPr>
      </w:pPr>
    </w:p>
    <w:p w:rsidR="00AC10AE" w:rsidRDefault="00107F84" w:rsidP="00764E5B">
      <w:pPr>
        <w:pStyle w:val="NormalWeb"/>
        <w:ind w:left="851"/>
        <w:jc w:val="both"/>
        <w:rPr>
          <w:rFonts w:ascii="Calibri" w:hAnsi="Calibri"/>
        </w:rPr>
      </w:pPr>
      <w:r w:rsidRPr="00764E5B">
        <w:rPr>
          <w:rFonts w:ascii="Calibri" w:hAnsi="Calibri"/>
        </w:rPr>
        <w:t xml:space="preserve">The </w:t>
      </w:r>
      <w:r w:rsidR="00132411" w:rsidRPr="00764E5B">
        <w:rPr>
          <w:rFonts w:ascii="Calibri" w:hAnsi="Calibri"/>
        </w:rPr>
        <w:t>key objective of th</w:t>
      </w:r>
      <w:r w:rsidR="001E252B" w:rsidRPr="00764E5B">
        <w:rPr>
          <w:rFonts w:ascii="Calibri" w:hAnsi="Calibri"/>
        </w:rPr>
        <w:t xml:space="preserve">e </w:t>
      </w:r>
      <w:r w:rsidR="00662026">
        <w:rPr>
          <w:rFonts w:ascii="Calibri" w:hAnsi="Calibri"/>
        </w:rPr>
        <w:t xml:space="preserve">technical assistance </w:t>
      </w:r>
      <w:r w:rsidR="001E252B" w:rsidRPr="00764E5B">
        <w:rPr>
          <w:rFonts w:ascii="Calibri" w:hAnsi="Calibri"/>
        </w:rPr>
        <w:t>mission is to</w:t>
      </w:r>
      <w:r w:rsidR="008D1DC4" w:rsidRPr="00764E5B">
        <w:rPr>
          <w:rFonts w:ascii="Calibri" w:hAnsi="Calibri"/>
        </w:rPr>
        <w:t xml:space="preserve"> </w:t>
      </w:r>
      <w:r w:rsidR="00764E5B" w:rsidRPr="00764E5B">
        <w:rPr>
          <w:rFonts w:ascii="Calibri" w:hAnsi="Calibri"/>
        </w:rPr>
        <w:t>provide recommendations to beneficiaries</w:t>
      </w:r>
      <w:r w:rsidR="00A37FB6" w:rsidRPr="00764E5B">
        <w:rPr>
          <w:rFonts w:ascii="Calibri" w:hAnsi="Calibri"/>
        </w:rPr>
        <w:t xml:space="preserve"> in terms of their </w:t>
      </w:r>
      <w:r w:rsidR="00764E5B" w:rsidRPr="00764E5B">
        <w:rPr>
          <w:rFonts w:ascii="Calibri" w:hAnsi="Calibri"/>
        </w:rPr>
        <w:t>adherence</w:t>
      </w:r>
      <w:r w:rsidR="00A37FB6" w:rsidRPr="00764E5B">
        <w:rPr>
          <w:rFonts w:ascii="Calibri" w:hAnsi="Calibri"/>
        </w:rPr>
        <w:t xml:space="preserve"> to implementation of the IBM Strategy </w:t>
      </w:r>
      <w:r w:rsidR="00662026">
        <w:rPr>
          <w:rFonts w:ascii="Calibri" w:hAnsi="Calibri"/>
        </w:rPr>
        <w:t xml:space="preserve">2012-2022 </w:t>
      </w:r>
      <w:r w:rsidR="00A37FB6" w:rsidRPr="00764E5B">
        <w:rPr>
          <w:rFonts w:ascii="Calibri" w:hAnsi="Calibri"/>
        </w:rPr>
        <w:t xml:space="preserve">and its </w:t>
      </w:r>
      <w:r w:rsidR="00662026">
        <w:rPr>
          <w:rFonts w:ascii="Calibri" w:hAnsi="Calibri"/>
        </w:rPr>
        <w:t xml:space="preserve">Action </w:t>
      </w:r>
      <w:r w:rsidR="00A37FB6" w:rsidRPr="00764E5B">
        <w:rPr>
          <w:rFonts w:ascii="Calibri" w:hAnsi="Calibri"/>
        </w:rPr>
        <w:t xml:space="preserve">Plan. Special focus will be given to such issues </w:t>
      </w:r>
      <w:r w:rsidR="00764E5B" w:rsidRPr="00764E5B">
        <w:rPr>
          <w:rFonts w:ascii="Calibri" w:hAnsi="Calibri"/>
        </w:rPr>
        <w:t>as strategic</w:t>
      </w:r>
      <w:r w:rsidR="008D1DC4" w:rsidRPr="00764E5B">
        <w:rPr>
          <w:rFonts w:ascii="Calibri" w:hAnsi="Calibri"/>
        </w:rPr>
        <w:t xml:space="preserve"> planning, institutional development, human resources and </w:t>
      </w:r>
      <w:proofErr w:type="gramStart"/>
      <w:r w:rsidR="008D1DC4" w:rsidRPr="00764E5B">
        <w:rPr>
          <w:rFonts w:ascii="Calibri" w:hAnsi="Calibri"/>
        </w:rPr>
        <w:t>professional</w:t>
      </w:r>
      <w:proofErr w:type="gramEnd"/>
      <w:r w:rsidR="008D1DC4" w:rsidRPr="00764E5B">
        <w:rPr>
          <w:rFonts w:ascii="Calibri" w:hAnsi="Calibri"/>
        </w:rPr>
        <w:t xml:space="preserve"> development policy, prevention and fight against corruption, communication and </w:t>
      </w:r>
      <w:r w:rsidR="006A632B" w:rsidRPr="00764E5B">
        <w:rPr>
          <w:rFonts w:ascii="Calibri" w:hAnsi="Calibri"/>
        </w:rPr>
        <w:t xml:space="preserve">exchange of information </w:t>
      </w:r>
      <w:r w:rsidR="00CC2ED8">
        <w:rPr>
          <w:rFonts w:ascii="Calibri" w:hAnsi="Calibri"/>
        </w:rPr>
        <w:t>at</w:t>
      </w:r>
      <w:r w:rsidR="00CC2ED8" w:rsidRPr="00764E5B">
        <w:rPr>
          <w:rFonts w:ascii="Calibri" w:hAnsi="Calibri"/>
        </w:rPr>
        <w:t xml:space="preserve"> </w:t>
      </w:r>
      <w:r w:rsidR="00662026">
        <w:rPr>
          <w:rFonts w:ascii="Calibri" w:hAnsi="Calibri"/>
        </w:rPr>
        <w:t xml:space="preserve">intra-service, inter-agency </w:t>
      </w:r>
      <w:r w:rsidR="006A632B" w:rsidRPr="00764E5B">
        <w:rPr>
          <w:rFonts w:ascii="Calibri" w:hAnsi="Calibri"/>
        </w:rPr>
        <w:t>and international level</w:t>
      </w:r>
      <w:r w:rsidR="00764E5B" w:rsidRPr="00764E5B">
        <w:rPr>
          <w:rFonts w:ascii="Calibri" w:hAnsi="Calibri"/>
        </w:rPr>
        <w:t>s</w:t>
      </w:r>
      <w:r w:rsidR="00D37196" w:rsidRPr="00764E5B">
        <w:rPr>
          <w:rFonts w:ascii="Calibri" w:hAnsi="Calibri"/>
        </w:rPr>
        <w:t xml:space="preserve">. </w:t>
      </w:r>
    </w:p>
    <w:p w:rsidR="00D37196" w:rsidRPr="00764E5B" w:rsidRDefault="00AC10AE" w:rsidP="00764E5B">
      <w:pPr>
        <w:pStyle w:val="NormalWeb"/>
        <w:ind w:left="851"/>
        <w:jc w:val="both"/>
        <w:rPr>
          <w:rFonts w:ascii="Tahoma" w:hAnsi="Tahoma" w:cs="Tahoma"/>
          <w:color w:val="000000"/>
        </w:rPr>
      </w:pPr>
      <w:r>
        <w:rPr>
          <w:rFonts w:ascii="Calibri" w:hAnsi="Calibri"/>
        </w:rPr>
        <w:t xml:space="preserve">The technical assistance mission takes into account the progress achieved by Kyrgyzstan in strategic approach to IBM planning, and </w:t>
      </w:r>
      <w:r w:rsidR="00E278A4">
        <w:rPr>
          <w:rFonts w:ascii="Calibri" w:hAnsi="Calibri"/>
        </w:rPr>
        <w:t>its compliance with</w:t>
      </w:r>
      <w:r>
        <w:rPr>
          <w:rFonts w:ascii="Calibri" w:hAnsi="Calibri"/>
        </w:rPr>
        <w:t xml:space="preserve"> recommendations of the Declaration of International Conference on Kyrgyzstan IBM held in Bishkek on 20 November 2012.</w:t>
      </w:r>
    </w:p>
    <w:p w:rsidR="00107F84" w:rsidRPr="00764E5B" w:rsidRDefault="00107F84" w:rsidP="00107F84">
      <w:pPr>
        <w:ind w:left="851"/>
        <w:jc w:val="both"/>
        <w:rPr>
          <w:rFonts w:ascii="Calibri" w:hAnsi="Calibri" w:cs="Arial"/>
          <w:i/>
          <w:lang w:val="en-US"/>
        </w:rPr>
      </w:pPr>
      <w:r w:rsidRPr="00764E5B">
        <w:rPr>
          <w:rFonts w:ascii="Calibri" w:hAnsi="Calibri" w:cs="Arial"/>
          <w:i/>
          <w:lang w:val="en-US"/>
        </w:rPr>
        <w:t>First BOMCA operations began in Central Asia in 2003, and since then, BOMCA has strengthened partnership of the Central Asia Governments in the field of border management. The European Union allocated a sum of EUR 33.6 million to BOMCA for the period of 2003 – 2014 and almost EUR 5 million for its 9</w:t>
      </w:r>
      <w:r w:rsidRPr="00764E5B">
        <w:rPr>
          <w:rFonts w:ascii="Calibri" w:hAnsi="Calibri" w:cs="Arial"/>
          <w:i/>
          <w:vertAlign w:val="superscript"/>
          <w:lang w:val="en-US"/>
        </w:rPr>
        <w:t>th</w:t>
      </w:r>
      <w:r w:rsidRPr="00764E5B">
        <w:rPr>
          <w:rFonts w:ascii="Calibri" w:hAnsi="Calibri" w:cs="Arial"/>
          <w:i/>
          <w:lang w:val="en-US"/>
        </w:rPr>
        <w:t xml:space="preserve"> implementation phase (2015 - 2018). </w:t>
      </w:r>
    </w:p>
    <w:p w:rsidR="00107F84" w:rsidRPr="00764E5B" w:rsidRDefault="00107F84" w:rsidP="00107F84">
      <w:pPr>
        <w:ind w:left="851"/>
        <w:jc w:val="both"/>
        <w:rPr>
          <w:rFonts w:ascii="Calibri" w:hAnsi="Calibri" w:cs="Arial"/>
          <w:i/>
          <w:lang w:val="en-US"/>
        </w:rPr>
      </w:pPr>
    </w:p>
    <w:p w:rsidR="000B16F8" w:rsidRPr="00764E5B" w:rsidRDefault="000B16F8" w:rsidP="000B16F8">
      <w:pPr>
        <w:ind w:left="851" w:right="142"/>
        <w:jc w:val="both"/>
        <w:rPr>
          <w:rFonts w:ascii="Calibri" w:hAnsi="Calibri" w:cs="Arial"/>
          <w:bCs/>
        </w:rPr>
      </w:pPr>
      <w:r w:rsidRPr="00764E5B">
        <w:rPr>
          <w:rFonts w:ascii="Calibri" w:hAnsi="Calibri" w:cs="Arial"/>
          <w:b/>
          <w:iCs/>
        </w:rPr>
        <w:t xml:space="preserve">For more information </w:t>
      </w:r>
      <w:r w:rsidRPr="00764E5B">
        <w:rPr>
          <w:rFonts w:ascii="Calibri" w:hAnsi="Calibri" w:cs="Arial"/>
          <w:iCs/>
        </w:rPr>
        <w:t xml:space="preserve">please contact BOMCA </w:t>
      </w:r>
      <w:r w:rsidR="00A37FB6" w:rsidRPr="00764E5B">
        <w:rPr>
          <w:rFonts w:ascii="Calibri" w:hAnsi="Calibri" w:cs="Arial"/>
          <w:iCs/>
        </w:rPr>
        <w:t xml:space="preserve">office </w:t>
      </w:r>
      <w:r w:rsidRPr="00764E5B">
        <w:rPr>
          <w:rFonts w:ascii="Calibri" w:hAnsi="Calibri" w:cs="Arial"/>
          <w:iCs/>
        </w:rPr>
        <w:t xml:space="preserve">in </w:t>
      </w:r>
      <w:r w:rsidR="00A37FB6" w:rsidRPr="00764E5B">
        <w:rPr>
          <w:rFonts w:ascii="Calibri" w:hAnsi="Calibri" w:cs="Arial"/>
          <w:iCs/>
        </w:rPr>
        <w:t>Kyrgyzstan</w:t>
      </w:r>
      <w:r w:rsidR="00F3650F" w:rsidRPr="00764E5B">
        <w:rPr>
          <w:rFonts w:ascii="Calibri" w:hAnsi="Calibri" w:cs="Arial"/>
          <w:iCs/>
        </w:rPr>
        <w:t xml:space="preserve"> </w:t>
      </w:r>
      <w:r w:rsidR="00094693" w:rsidRPr="00764E5B">
        <w:rPr>
          <w:rFonts w:ascii="Calibri" w:hAnsi="Calibri" w:cs="Arial"/>
          <w:iCs/>
        </w:rPr>
        <w:t>–</w:t>
      </w:r>
      <w:r w:rsidRPr="00764E5B">
        <w:rPr>
          <w:rFonts w:ascii="Calibri" w:hAnsi="Calibri" w:cs="Arial"/>
          <w:iCs/>
        </w:rPr>
        <w:t xml:space="preserve">   </w:t>
      </w:r>
      <w:r w:rsidRPr="00764E5B">
        <w:t>+</w:t>
      </w:r>
      <w:r w:rsidR="00A37FB6" w:rsidRPr="00764E5B">
        <w:t>996</w:t>
      </w:r>
      <w:r w:rsidR="00AC10AE">
        <w:t xml:space="preserve"> </w:t>
      </w:r>
      <w:r w:rsidR="00A37FB6" w:rsidRPr="00764E5B">
        <w:t>312394071</w:t>
      </w:r>
      <w:r w:rsidRPr="00764E5B">
        <w:t xml:space="preserve"> </w:t>
      </w:r>
      <w:r w:rsidRPr="00764E5B">
        <w:rPr>
          <w:rFonts w:ascii="Calibri" w:hAnsi="Calibri" w:cs="Arial"/>
          <w:iCs/>
        </w:rPr>
        <w:t xml:space="preserve">or </w:t>
      </w:r>
      <w:hyperlink r:id="rId8" w:history="1">
        <w:r w:rsidR="00A37FB6" w:rsidRPr="00764E5B">
          <w:rPr>
            <w:rStyle w:val="Hyperlink"/>
            <w:rFonts w:ascii="Calibri" w:hAnsi="Calibri" w:cs="Arial"/>
            <w:bCs/>
          </w:rPr>
          <w:t>janna.tashieva@icmpd.org</w:t>
        </w:r>
      </w:hyperlink>
    </w:p>
    <w:tbl>
      <w:tblPr>
        <w:tblW w:w="9900" w:type="dxa"/>
        <w:tblInd w:w="959" w:type="dxa"/>
        <w:tblBorders>
          <w:top w:val="single" w:sz="4" w:space="0" w:color="auto"/>
        </w:tblBorders>
        <w:tblLayout w:type="fixed"/>
        <w:tblLook w:val="01E0" w:firstRow="1" w:lastRow="1" w:firstColumn="1" w:lastColumn="1" w:noHBand="0" w:noVBand="0"/>
      </w:tblPr>
      <w:tblGrid>
        <w:gridCol w:w="2700"/>
        <w:gridCol w:w="3780"/>
        <w:gridCol w:w="3420"/>
      </w:tblGrid>
      <w:tr w:rsidR="00764E5B" w:rsidRPr="001A0BB4" w:rsidTr="006F56DE">
        <w:tc>
          <w:tcPr>
            <w:tcW w:w="2700" w:type="dxa"/>
          </w:tcPr>
          <w:p w:rsidR="00764E5B" w:rsidRPr="004E4DFC" w:rsidRDefault="000E12F1" w:rsidP="00764E5B">
            <w:pPr>
              <w:ind w:left="851"/>
              <w:jc w:val="both"/>
              <w:rPr>
                <w:rFonts w:ascii="Arial" w:hAnsi="Arial" w:cs="Arial"/>
                <w:noProof/>
                <w:sz w:val="18"/>
                <w:szCs w:val="18"/>
              </w:rPr>
            </w:pPr>
            <w:r>
              <w:rPr>
                <w:rFonts w:ascii="Arial" w:hAnsi="Arial" w:cs="Arial"/>
                <w:noProof/>
                <w:sz w:val="18"/>
                <w:szCs w:val="18"/>
                <w:lang w:val="de-AT" w:eastAsia="de-AT"/>
              </w:rPr>
              <w:drawing>
                <wp:anchor distT="0" distB="0" distL="114300" distR="114300" simplePos="0" relativeHeight="251658240" behindDoc="0" locked="0" layoutInCell="0" allowOverlap="1">
                  <wp:simplePos x="0" y="0"/>
                  <wp:positionH relativeFrom="column">
                    <wp:posOffset>2438400</wp:posOffset>
                  </wp:positionH>
                  <wp:positionV relativeFrom="paragraph">
                    <wp:posOffset>58420</wp:posOffset>
                  </wp:positionV>
                  <wp:extent cx="657225" cy="448310"/>
                  <wp:effectExtent l="0" t="0" r="9525" b="8890"/>
                  <wp:wrapNone/>
                  <wp:docPr id="15" name="Picture 15" descr="eu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eu_logo"/>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448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4E5B" w:rsidRPr="004E4DFC" w:rsidRDefault="00764E5B" w:rsidP="00764E5B">
            <w:pPr>
              <w:ind w:left="33"/>
              <w:jc w:val="both"/>
              <w:rPr>
                <w:rFonts w:ascii="Arial" w:hAnsi="Arial" w:cs="Arial"/>
                <w:b/>
                <w:i/>
                <w:sz w:val="18"/>
                <w:szCs w:val="18"/>
                <w:lang w:val="en-TT"/>
              </w:rPr>
            </w:pPr>
            <w:r w:rsidRPr="004E4DFC">
              <w:rPr>
                <w:rFonts w:ascii="Arial" w:hAnsi="Arial" w:cs="Arial"/>
                <w:noProof/>
                <w:sz w:val="18"/>
                <w:szCs w:val="18"/>
              </w:rPr>
              <w:t>The Programme is imple</w:t>
            </w:r>
            <w:r>
              <w:rPr>
                <w:rFonts w:ascii="Arial" w:hAnsi="Arial" w:cs="Arial"/>
                <w:noProof/>
                <w:sz w:val="18"/>
                <w:szCs w:val="18"/>
              </w:rPr>
              <w:t>-</w:t>
            </w:r>
            <w:r w:rsidRPr="004E4DFC">
              <w:rPr>
                <w:rFonts w:ascii="Arial" w:hAnsi="Arial" w:cs="Arial"/>
                <w:noProof/>
                <w:sz w:val="18"/>
                <w:szCs w:val="18"/>
              </w:rPr>
              <w:t>mented by the Consortium of partners led by the State Border Guard of the Republic of Latvia:</w:t>
            </w:r>
            <w:r w:rsidRPr="004E4DFC">
              <w:rPr>
                <w:rFonts w:ascii="Arial" w:hAnsi="Arial" w:cs="Arial"/>
                <w:sz w:val="18"/>
                <w:szCs w:val="18"/>
                <w:lang w:val="en-TT"/>
              </w:rPr>
              <w:t xml:space="preserve">   </w:t>
            </w:r>
          </w:p>
          <w:p w:rsidR="00764E5B" w:rsidRPr="004E4DFC" w:rsidRDefault="00764E5B" w:rsidP="00764E5B">
            <w:pPr>
              <w:ind w:left="851" w:right="65"/>
              <w:jc w:val="both"/>
              <w:rPr>
                <w:rFonts w:ascii="Arial" w:hAnsi="Arial" w:cs="Arial"/>
                <w:b/>
                <w:i/>
                <w:sz w:val="18"/>
                <w:szCs w:val="18"/>
                <w:lang w:val="en-TT"/>
              </w:rPr>
            </w:pPr>
          </w:p>
          <w:p w:rsidR="00764E5B" w:rsidRPr="004E4DFC" w:rsidRDefault="00764E5B" w:rsidP="00764E5B">
            <w:pPr>
              <w:ind w:right="65"/>
              <w:jc w:val="both"/>
              <w:rPr>
                <w:rFonts w:ascii="Arial" w:hAnsi="Arial" w:cs="Arial"/>
                <w:sz w:val="18"/>
                <w:szCs w:val="18"/>
                <w:lang w:val="en-TT"/>
              </w:rPr>
            </w:pPr>
            <w:r w:rsidRPr="0054278D">
              <w:rPr>
                <w:rFonts w:ascii="Arial" w:hAnsi="Arial" w:cs="Arial"/>
                <w:sz w:val="18"/>
                <w:szCs w:val="18"/>
              </w:rPr>
              <w:t xml:space="preserve">          </w:t>
            </w:r>
            <w:r w:rsidR="000E12F1">
              <w:rPr>
                <w:rFonts w:ascii="Arial" w:hAnsi="Arial" w:cs="Arial"/>
                <w:noProof/>
                <w:sz w:val="18"/>
                <w:szCs w:val="18"/>
                <w:lang w:val="de-AT" w:eastAsia="de-AT"/>
              </w:rPr>
              <w:drawing>
                <wp:inline distT="0" distB="0" distL="0" distR="0">
                  <wp:extent cx="1012190" cy="1034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2190" cy="1034415"/>
                          </a:xfrm>
                          <a:prstGeom prst="rect">
                            <a:avLst/>
                          </a:prstGeom>
                          <a:noFill/>
                          <a:ln>
                            <a:noFill/>
                          </a:ln>
                        </pic:spPr>
                      </pic:pic>
                    </a:graphicData>
                  </a:graphic>
                </wp:inline>
              </w:drawing>
            </w:r>
          </w:p>
          <w:p w:rsidR="00764E5B" w:rsidRPr="004E4DFC" w:rsidRDefault="00764E5B" w:rsidP="00764E5B">
            <w:pPr>
              <w:ind w:left="851" w:right="65"/>
              <w:jc w:val="both"/>
              <w:rPr>
                <w:rFonts w:ascii="Arial" w:hAnsi="Arial" w:cs="Arial"/>
                <w:sz w:val="18"/>
                <w:szCs w:val="18"/>
                <w:lang w:val="en-TT"/>
              </w:rPr>
            </w:pPr>
          </w:p>
          <w:p w:rsidR="00764E5B" w:rsidRPr="004E4DFC" w:rsidRDefault="00764E5B" w:rsidP="00764E5B">
            <w:pPr>
              <w:ind w:left="851" w:right="65"/>
              <w:jc w:val="both"/>
              <w:rPr>
                <w:rFonts w:ascii="Arial" w:hAnsi="Arial" w:cs="Arial"/>
                <w:sz w:val="18"/>
                <w:szCs w:val="18"/>
                <w:lang w:val="en-TT"/>
              </w:rPr>
            </w:pPr>
          </w:p>
        </w:tc>
        <w:tc>
          <w:tcPr>
            <w:tcW w:w="3780" w:type="dxa"/>
          </w:tcPr>
          <w:p w:rsidR="00764E5B" w:rsidRPr="004E4DFC" w:rsidRDefault="00764E5B" w:rsidP="00764E5B">
            <w:pPr>
              <w:ind w:left="33" w:right="1134"/>
              <w:jc w:val="both"/>
              <w:rPr>
                <w:rFonts w:ascii="Arial" w:hAnsi="Arial" w:cs="Arial"/>
                <w:sz w:val="18"/>
                <w:szCs w:val="18"/>
                <w:lang w:val="en-TT"/>
              </w:rPr>
            </w:pPr>
          </w:p>
          <w:p w:rsidR="00764E5B" w:rsidRPr="004E4DFC" w:rsidRDefault="00764E5B" w:rsidP="00764E5B">
            <w:pPr>
              <w:ind w:left="1302" w:right="72"/>
              <w:rPr>
                <w:rFonts w:ascii="Arial" w:hAnsi="Arial" w:cs="Arial"/>
                <w:sz w:val="18"/>
                <w:szCs w:val="18"/>
              </w:rPr>
            </w:pPr>
            <w:r w:rsidRPr="004E4DFC">
              <w:rPr>
                <w:rFonts w:ascii="Arial" w:hAnsi="Arial" w:cs="Arial"/>
                <w:sz w:val="18"/>
                <w:szCs w:val="18"/>
              </w:rPr>
              <w:t>This Programme is funded by the European Union</w:t>
            </w:r>
          </w:p>
          <w:p w:rsidR="00764E5B" w:rsidRPr="004E4DFC" w:rsidRDefault="00764E5B" w:rsidP="00764E5B">
            <w:pPr>
              <w:ind w:left="33" w:right="1134"/>
              <w:jc w:val="both"/>
              <w:rPr>
                <w:rFonts w:ascii="Arial" w:hAnsi="Arial" w:cs="Arial"/>
                <w:sz w:val="18"/>
                <w:szCs w:val="18"/>
              </w:rPr>
            </w:pPr>
          </w:p>
          <w:p w:rsidR="00764E5B" w:rsidRPr="004E4DFC" w:rsidRDefault="00764E5B" w:rsidP="00764E5B">
            <w:pPr>
              <w:tabs>
                <w:tab w:val="left" w:pos="3499"/>
              </w:tabs>
              <w:ind w:left="33" w:right="72"/>
              <w:jc w:val="both"/>
              <w:rPr>
                <w:rFonts w:ascii="Arial" w:hAnsi="Arial" w:cs="Arial"/>
                <w:sz w:val="18"/>
                <w:szCs w:val="18"/>
              </w:rPr>
            </w:pPr>
          </w:p>
          <w:p w:rsidR="00764E5B" w:rsidRPr="008309DE" w:rsidRDefault="00764E5B" w:rsidP="00764E5B">
            <w:pPr>
              <w:rPr>
                <w:rFonts w:ascii="Arial" w:hAnsi="Arial" w:cs="Arial"/>
                <w:sz w:val="18"/>
                <w:szCs w:val="18"/>
              </w:rPr>
            </w:pPr>
            <w:r w:rsidRPr="008309DE">
              <w:rPr>
                <w:rFonts w:ascii="Arial" w:hAnsi="Arial" w:cs="Arial"/>
                <w:sz w:val="18"/>
                <w:szCs w:val="18"/>
              </w:rPr>
              <w:t xml:space="preserve">Delegation of the European Union to the </w:t>
            </w:r>
            <w:smartTag w:uri="urn:schemas-microsoft-com:office:smarttags" w:element="place">
              <w:smartTag w:uri="urn:schemas-microsoft-com:office:smarttags" w:element="PlaceName">
                <w:r w:rsidRPr="008309DE">
                  <w:rPr>
                    <w:rFonts w:ascii="Arial" w:hAnsi="Arial" w:cs="Arial"/>
                    <w:sz w:val="18"/>
                    <w:szCs w:val="18"/>
                  </w:rPr>
                  <w:t>Kyrgyz</w:t>
                </w:r>
              </w:smartTag>
              <w:r w:rsidRPr="008309DE">
                <w:rPr>
                  <w:rFonts w:ascii="Arial" w:hAnsi="Arial" w:cs="Arial"/>
                  <w:sz w:val="18"/>
                  <w:szCs w:val="18"/>
                </w:rPr>
                <w:t xml:space="preserve"> </w:t>
              </w:r>
              <w:smartTag w:uri="urn:schemas-microsoft-com:office:smarttags" w:element="PlaceType">
                <w:r w:rsidRPr="008309DE">
                  <w:rPr>
                    <w:rFonts w:ascii="Arial" w:hAnsi="Arial" w:cs="Arial"/>
                    <w:sz w:val="18"/>
                    <w:szCs w:val="18"/>
                  </w:rPr>
                  <w:t>Republic</w:t>
                </w:r>
              </w:smartTag>
            </w:smartTag>
            <w:r w:rsidRPr="008309DE">
              <w:rPr>
                <w:rFonts w:ascii="Arial" w:hAnsi="Arial" w:cs="Arial"/>
                <w:sz w:val="18"/>
                <w:szCs w:val="18"/>
              </w:rPr>
              <w:t xml:space="preserve"> </w:t>
            </w:r>
          </w:p>
          <w:p w:rsidR="00764E5B" w:rsidRPr="008309DE" w:rsidRDefault="00764E5B" w:rsidP="00764E5B">
            <w:pPr>
              <w:rPr>
                <w:rFonts w:ascii="Arial" w:hAnsi="Arial" w:cs="Arial"/>
                <w:sz w:val="18"/>
                <w:szCs w:val="18"/>
              </w:rPr>
            </w:pPr>
            <w:smartTag w:uri="urn:schemas-microsoft-com:office:smarttags" w:element="Street">
              <w:smartTag w:uri="urn:schemas-microsoft-com:office:smarttags" w:element="address">
                <w:r w:rsidRPr="008309DE">
                  <w:rPr>
                    <w:rFonts w:ascii="Arial" w:hAnsi="Arial" w:cs="Arial"/>
                    <w:sz w:val="18"/>
                    <w:szCs w:val="18"/>
                  </w:rPr>
                  <w:t xml:space="preserve">21 </w:t>
                </w:r>
                <w:proofErr w:type="spellStart"/>
                <w:r w:rsidRPr="008309DE">
                  <w:rPr>
                    <w:rFonts w:ascii="Arial" w:hAnsi="Arial" w:cs="Arial"/>
                    <w:sz w:val="18"/>
                    <w:szCs w:val="18"/>
                  </w:rPr>
                  <w:t>Erkindik</w:t>
                </w:r>
                <w:proofErr w:type="spellEnd"/>
                <w:r w:rsidRPr="008309DE">
                  <w:rPr>
                    <w:rFonts w:ascii="Arial" w:hAnsi="Arial" w:cs="Arial"/>
                    <w:sz w:val="18"/>
                    <w:szCs w:val="18"/>
                  </w:rPr>
                  <w:t xml:space="preserve"> Boulevard</w:t>
                </w:r>
              </w:smartTag>
            </w:smartTag>
            <w:r w:rsidRPr="008309DE">
              <w:rPr>
                <w:rFonts w:ascii="Arial" w:hAnsi="Arial" w:cs="Arial"/>
                <w:sz w:val="18"/>
                <w:szCs w:val="18"/>
              </w:rPr>
              <w:t>, Business Centre Orion, 5th floor</w:t>
            </w:r>
            <w:r w:rsidRPr="008309DE">
              <w:rPr>
                <w:rFonts w:ascii="Arial" w:hAnsi="Arial" w:cs="Arial"/>
                <w:sz w:val="18"/>
                <w:szCs w:val="18"/>
              </w:rPr>
              <w:br/>
              <w:t xml:space="preserve">Bishkek, 720040, </w:t>
            </w:r>
            <w:smartTag w:uri="urn:schemas-microsoft-com:office:smarttags" w:element="place">
              <w:smartTag w:uri="urn:schemas-microsoft-com:office:smarttags" w:element="PlaceName">
                <w:r w:rsidRPr="008309DE">
                  <w:rPr>
                    <w:rFonts w:ascii="Arial" w:hAnsi="Arial" w:cs="Arial"/>
                    <w:sz w:val="18"/>
                    <w:szCs w:val="18"/>
                  </w:rPr>
                  <w:t>Kyrgyz</w:t>
                </w:r>
              </w:smartTag>
              <w:r w:rsidRPr="008309DE">
                <w:rPr>
                  <w:rFonts w:ascii="Arial" w:hAnsi="Arial" w:cs="Arial"/>
                  <w:sz w:val="18"/>
                  <w:szCs w:val="18"/>
                </w:rPr>
                <w:t xml:space="preserve"> </w:t>
              </w:r>
              <w:smartTag w:uri="urn:schemas-microsoft-com:office:smarttags" w:element="PlaceType">
                <w:r w:rsidRPr="008309DE">
                  <w:rPr>
                    <w:rFonts w:ascii="Arial" w:hAnsi="Arial" w:cs="Arial"/>
                    <w:sz w:val="18"/>
                    <w:szCs w:val="18"/>
                  </w:rPr>
                  <w:t>Republic</w:t>
                </w:r>
              </w:smartTag>
            </w:smartTag>
          </w:p>
          <w:p w:rsidR="00764E5B" w:rsidRPr="008309DE" w:rsidRDefault="00764E5B" w:rsidP="00764E5B">
            <w:pPr>
              <w:rPr>
                <w:rFonts w:ascii="Arial" w:hAnsi="Arial" w:cs="Arial"/>
                <w:sz w:val="18"/>
                <w:szCs w:val="18"/>
              </w:rPr>
            </w:pPr>
            <w:r w:rsidRPr="008309DE">
              <w:rPr>
                <w:rFonts w:ascii="Arial" w:hAnsi="Arial" w:cs="Arial"/>
                <w:sz w:val="18"/>
                <w:szCs w:val="18"/>
              </w:rPr>
              <w:t>Telephone: +996 312 26 10 00</w:t>
            </w:r>
            <w:r w:rsidRPr="008309DE">
              <w:rPr>
                <w:rFonts w:ascii="Arial" w:hAnsi="Arial" w:cs="Arial"/>
                <w:sz w:val="18"/>
                <w:szCs w:val="18"/>
              </w:rPr>
              <w:br/>
              <w:t>Fax: +996 312 26 10 07</w:t>
            </w:r>
          </w:p>
          <w:p w:rsidR="00764E5B" w:rsidRPr="008309DE" w:rsidRDefault="00764E5B" w:rsidP="00764E5B">
            <w:pPr>
              <w:rPr>
                <w:rFonts w:ascii="Arial" w:hAnsi="Arial" w:cs="Arial"/>
                <w:sz w:val="18"/>
                <w:szCs w:val="18"/>
              </w:rPr>
            </w:pPr>
            <w:r w:rsidRPr="008309DE">
              <w:rPr>
                <w:rFonts w:ascii="Arial" w:hAnsi="Arial" w:cs="Arial"/>
                <w:sz w:val="18"/>
                <w:szCs w:val="18"/>
              </w:rPr>
              <w:t xml:space="preserve">E-mail: </w:t>
            </w:r>
            <w:hyperlink r:id="rId11" w:history="1">
              <w:r w:rsidRPr="008309DE">
                <w:rPr>
                  <w:rStyle w:val="Hyperlink"/>
                  <w:rFonts w:ascii="Arial" w:hAnsi="Arial" w:cs="Arial"/>
                  <w:sz w:val="18"/>
                  <w:szCs w:val="18"/>
                </w:rPr>
                <w:t xml:space="preserve">delegation-kyrgyzstan@eeas.europa.eu </w:t>
              </w:r>
            </w:hyperlink>
          </w:p>
          <w:p w:rsidR="00764E5B" w:rsidRPr="008309DE" w:rsidRDefault="00764E5B" w:rsidP="00764E5B">
            <w:pPr>
              <w:rPr>
                <w:rFonts w:ascii="Arial" w:hAnsi="Arial" w:cs="Arial"/>
                <w:sz w:val="16"/>
                <w:szCs w:val="16"/>
              </w:rPr>
            </w:pPr>
          </w:p>
          <w:p w:rsidR="00764E5B" w:rsidRDefault="00764E5B" w:rsidP="00764E5B">
            <w:pPr>
              <w:rPr>
                <w:rFonts w:ascii="Arial" w:hAnsi="Arial" w:cs="Arial"/>
                <w:sz w:val="18"/>
                <w:szCs w:val="18"/>
              </w:rPr>
            </w:pPr>
            <w:proofErr w:type="spellStart"/>
            <w:r w:rsidRPr="008309DE">
              <w:rPr>
                <w:rFonts w:ascii="Arial" w:hAnsi="Arial" w:cs="Arial"/>
                <w:sz w:val="18"/>
                <w:szCs w:val="18"/>
              </w:rPr>
              <w:t>Website:http</w:t>
            </w:r>
            <w:proofErr w:type="spellEnd"/>
            <w:r w:rsidRPr="008309DE">
              <w:rPr>
                <w:rFonts w:ascii="Arial" w:hAnsi="Arial" w:cs="Arial"/>
                <w:sz w:val="18"/>
                <w:szCs w:val="18"/>
              </w:rPr>
              <w:t>://eeas.europa.eu/delegations/</w:t>
            </w:r>
          </w:p>
          <w:p w:rsidR="00764E5B" w:rsidRPr="008309DE" w:rsidRDefault="00764E5B" w:rsidP="00764E5B">
            <w:pPr>
              <w:rPr>
                <w:rFonts w:ascii="Arial" w:hAnsi="Arial" w:cs="Arial"/>
                <w:sz w:val="18"/>
                <w:szCs w:val="18"/>
              </w:rPr>
            </w:pPr>
            <w:proofErr w:type="spellStart"/>
            <w:r w:rsidRPr="008309DE">
              <w:rPr>
                <w:rFonts w:ascii="Arial" w:hAnsi="Arial" w:cs="Arial"/>
                <w:sz w:val="18"/>
                <w:szCs w:val="18"/>
              </w:rPr>
              <w:t>kyrgyzstan</w:t>
            </w:r>
            <w:proofErr w:type="spellEnd"/>
          </w:p>
          <w:p w:rsidR="00764E5B" w:rsidRPr="008309DE" w:rsidRDefault="00764E5B" w:rsidP="00764E5B">
            <w:pPr>
              <w:rPr>
                <w:rFonts w:ascii="Arial" w:hAnsi="Arial" w:cs="Arial"/>
                <w:sz w:val="18"/>
                <w:szCs w:val="18"/>
              </w:rPr>
            </w:pPr>
            <w:proofErr w:type="spellStart"/>
            <w:r w:rsidRPr="008309DE">
              <w:rPr>
                <w:rFonts w:ascii="Arial" w:hAnsi="Arial" w:cs="Arial"/>
                <w:sz w:val="18"/>
                <w:szCs w:val="18"/>
              </w:rPr>
              <w:t>Facebook:</w:t>
            </w:r>
            <w:hyperlink r:id="rId12" w:tooltip="blocked::http://www.facebook.com/eudelkg" w:history="1">
              <w:r w:rsidRPr="008309DE">
                <w:rPr>
                  <w:rStyle w:val="Hyperlink"/>
                  <w:rFonts w:ascii="Arial" w:hAnsi="Arial" w:cs="Arial"/>
                  <w:sz w:val="18"/>
                  <w:szCs w:val="18"/>
                </w:rPr>
                <w:t>http</w:t>
              </w:r>
              <w:proofErr w:type="spellEnd"/>
              <w:r w:rsidRPr="008309DE">
                <w:rPr>
                  <w:rStyle w:val="Hyperlink"/>
                  <w:rFonts w:ascii="Arial" w:hAnsi="Arial" w:cs="Arial"/>
                  <w:sz w:val="18"/>
                  <w:szCs w:val="18"/>
                </w:rPr>
                <w:t>://www.facebook.com/eudelkg</w:t>
              </w:r>
            </w:hyperlink>
          </w:p>
          <w:p w:rsidR="00764E5B" w:rsidRPr="00900FA8" w:rsidRDefault="00764E5B" w:rsidP="00764E5B">
            <w:pPr>
              <w:ind w:left="33"/>
              <w:rPr>
                <w:rFonts w:ascii="Arial" w:hAnsi="Arial" w:cs="Arial"/>
                <w:sz w:val="18"/>
                <w:szCs w:val="18"/>
              </w:rPr>
            </w:pPr>
          </w:p>
        </w:tc>
        <w:tc>
          <w:tcPr>
            <w:tcW w:w="3420" w:type="dxa"/>
          </w:tcPr>
          <w:p w:rsidR="00764E5B" w:rsidRPr="00900FA8" w:rsidRDefault="00764E5B" w:rsidP="00764E5B">
            <w:pPr>
              <w:ind w:left="33" w:right="1134"/>
              <w:jc w:val="both"/>
              <w:rPr>
                <w:rFonts w:ascii="Arial" w:hAnsi="Arial" w:cs="Arial"/>
                <w:sz w:val="18"/>
                <w:szCs w:val="18"/>
              </w:rPr>
            </w:pPr>
          </w:p>
          <w:p w:rsidR="00764E5B" w:rsidRPr="004E4DFC" w:rsidRDefault="00764E5B" w:rsidP="00764E5B">
            <w:pPr>
              <w:tabs>
                <w:tab w:val="left" w:pos="2420"/>
              </w:tabs>
              <w:ind w:left="33" w:right="-33"/>
              <w:jc w:val="both"/>
              <w:rPr>
                <w:rFonts w:ascii="Arial" w:hAnsi="Arial" w:cs="Arial"/>
                <w:sz w:val="18"/>
                <w:szCs w:val="18"/>
              </w:rPr>
            </w:pPr>
            <w:r w:rsidRPr="004E4DFC">
              <w:rPr>
                <w:rFonts w:ascii="Arial" w:hAnsi="Arial" w:cs="Arial"/>
                <w:sz w:val="18"/>
                <w:szCs w:val="18"/>
              </w:rPr>
              <w:t>The European Union is made up of 28 Member States who have decided to gradually link together their know-how, resources and destinies. Together, during a period of enlargement of 60 years, they have built a zone of stability, democracy and sustainable development whilst maintaining cultural diversity, tolerance and individual freedoms. The European Union is committed to sharing its achievements and its values with countries and peoples beyond its borders.</w:t>
            </w:r>
          </w:p>
        </w:tc>
      </w:tr>
    </w:tbl>
    <w:p w:rsidR="00487F1B" w:rsidRPr="001A0BB4" w:rsidRDefault="00487F1B" w:rsidP="00B06DAA">
      <w:pPr>
        <w:ind w:right="1134"/>
        <w:jc w:val="both"/>
        <w:rPr>
          <w:rFonts w:ascii="Arial" w:hAnsi="Arial" w:cs="Arial"/>
          <w:sz w:val="20"/>
          <w:szCs w:val="20"/>
        </w:rPr>
      </w:pPr>
    </w:p>
    <w:sectPr w:rsidR="00487F1B" w:rsidRPr="001A0BB4" w:rsidSect="00CA0766">
      <w:pgSz w:w="11906" w:h="16838"/>
      <w:pgMar w:top="0" w:right="849"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37063"/>
    <w:multiLevelType w:val="hybridMultilevel"/>
    <w:tmpl w:val="AFE0C7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618440B"/>
    <w:multiLevelType w:val="hybridMultilevel"/>
    <w:tmpl w:val="3BF81CEA"/>
    <w:lvl w:ilvl="0" w:tplc="BC0A48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3B5D5B"/>
    <w:multiLevelType w:val="hybridMultilevel"/>
    <w:tmpl w:val="55B690E8"/>
    <w:lvl w:ilvl="0" w:tplc="0DA018A6">
      <w:start w:val="9"/>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8A25D3"/>
    <w:multiLevelType w:val="hybridMultilevel"/>
    <w:tmpl w:val="91B40A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F1B"/>
    <w:rsid w:val="00000917"/>
    <w:rsid w:val="00001176"/>
    <w:rsid w:val="00001426"/>
    <w:rsid w:val="00003FC9"/>
    <w:rsid w:val="000044D7"/>
    <w:rsid w:val="000050A0"/>
    <w:rsid w:val="000056C2"/>
    <w:rsid w:val="00006CC3"/>
    <w:rsid w:val="00007340"/>
    <w:rsid w:val="0001236A"/>
    <w:rsid w:val="00012E07"/>
    <w:rsid w:val="00016445"/>
    <w:rsid w:val="0002014E"/>
    <w:rsid w:val="000205F3"/>
    <w:rsid w:val="0002142A"/>
    <w:rsid w:val="00021E98"/>
    <w:rsid w:val="00033D34"/>
    <w:rsid w:val="00034614"/>
    <w:rsid w:val="0003466E"/>
    <w:rsid w:val="00034E85"/>
    <w:rsid w:val="00040620"/>
    <w:rsid w:val="00040CCF"/>
    <w:rsid w:val="00043EBB"/>
    <w:rsid w:val="000458AB"/>
    <w:rsid w:val="00047618"/>
    <w:rsid w:val="00047C86"/>
    <w:rsid w:val="00050900"/>
    <w:rsid w:val="00050F2F"/>
    <w:rsid w:val="00052882"/>
    <w:rsid w:val="00052895"/>
    <w:rsid w:val="00052BF6"/>
    <w:rsid w:val="000575E4"/>
    <w:rsid w:val="000600CC"/>
    <w:rsid w:val="000624DA"/>
    <w:rsid w:val="0006532C"/>
    <w:rsid w:val="00067D34"/>
    <w:rsid w:val="00070EDC"/>
    <w:rsid w:val="00071C29"/>
    <w:rsid w:val="00071F45"/>
    <w:rsid w:val="0007697A"/>
    <w:rsid w:val="00076D37"/>
    <w:rsid w:val="00077046"/>
    <w:rsid w:val="000779AA"/>
    <w:rsid w:val="00077A3E"/>
    <w:rsid w:val="00082815"/>
    <w:rsid w:val="00082BBB"/>
    <w:rsid w:val="00084B41"/>
    <w:rsid w:val="00090A3F"/>
    <w:rsid w:val="00091CDA"/>
    <w:rsid w:val="0009258D"/>
    <w:rsid w:val="00092A7B"/>
    <w:rsid w:val="000931FC"/>
    <w:rsid w:val="00094693"/>
    <w:rsid w:val="000A2A79"/>
    <w:rsid w:val="000A3F0C"/>
    <w:rsid w:val="000A7682"/>
    <w:rsid w:val="000B16F8"/>
    <w:rsid w:val="000B3F63"/>
    <w:rsid w:val="000B447B"/>
    <w:rsid w:val="000B4797"/>
    <w:rsid w:val="000B4F35"/>
    <w:rsid w:val="000C2314"/>
    <w:rsid w:val="000C32C1"/>
    <w:rsid w:val="000C5A37"/>
    <w:rsid w:val="000C64A5"/>
    <w:rsid w:val="000C79AA"/>
    <w:rsid w:val="000D09B3"/>
    <w:rsid w:val="000D1041"/>
    <w:rsid w:val="000D49C2"/>
    <w:rsid w:val="000D5211"/>
    <w:rsid w:val="000D70B6"/>
    <w:rsid w:val="000E0C07"/>
    <w:rsid w:val="000E12F1"/>
    <w:rsid w:val="000E212E"/>
    <w:rsid w:val="000E3857"/>
    <w:rsid w:val="000E44AD"/>
    <w:rsid w:val="000E5FE5"/>
    <w:rsid w:val="000E6028"/>
    <w:rsid w:val="000E6D3F"/>
    <w:rsid w:val="000F0E5F"/>
    <w:rsid w:val="000F2B76"/>
    <w:rsid w:val="000F2DF3"/>
    <w:rsid w:val="000F3662"/>
    <w:rsid w:val="000F5052"/>
    <w:rsid w:val="000F5E74"/>
    <w:rsid w:val="00102141"/>
    <w:rsid w:val="00102ED9"/>
    <w:rsid w:val="001031DE"/>
    <w:rsid w:val="00103255"/>
    <w:rsid w:val="00105D34"/>
    <w:rsid w:val="00106195"/>
    <w:rsid w:val="00106962"/>
    <w:rsid w:val="00107F84"/>
    <w:rsid w:val="00110D63"/>
    <w:rsid w:val="0011106D"/>
    <w:rsid w:val="0011181C"/>
    <w:rsid w:val="00111D2F"/>
    <w:rsid w:val="0011266D"/>
    <w:rsid w:val="00112F3B"/>
    <w:rsid w:val="0011472D"/>
    <w:rsid w:val="00114792"/>
    <w:rsid w:val="001167F6"/>
    <w:rsid w:val="00117005"/>
    <w:rsid w:val="00122923"/>
    <w:rsid w:val="00124B91"/>
    <w:rsid w:val="0013155D"/>
    <w:rsid w:val="00132411"/>
    <w:rsid w:val="00134A7D"/>
    <w:rsid w:val="00134DD1"/>
    <w:rsid w:val="00135626"/>
    <w:rsid w:val="001357A0"/>
    <w:rsid w:val="00136C72"/>
    <w:rsid w:val="00140554"/>
    <w:rsid w:val="00140A2A"/>
    <w:rsid w:val="00141C75"/>
    <w:rsid w:val="00150A42"/>
    <w:rsid w:val="00152BFB"/>
    <w:rsid w:val="00152D1D"/>
    <w:rsid w:val="00154526"/>
    <w:rsid w:val="00154574"/>
    <w:rsid w:val="00154932"/>
    <w:rsid w:val="00154E22"/>
    <w:rsid w:val="0015715B"/>
    <w:rsid w:val="00161719"/>
    <w:rsid w:val="00161A80"/>
    <w:rsid w:val="001620DD"/>
    <w:rsid w:val="001631A3"/>
    <w:rsid w:val="001659A9"/>
    <w:rsid w:val="001670FA"/>
    <w:rsid w:val="001678F8"/>
    <w:rsid w:val="00171E7C"/>
    <w:rsid w:val="00172085"/>
    <w:rsid w:val="00174B18"/>
    <w:rsid w:val="001806F4"/>
    <w:rsid w:val="00180F7E"/>
    <w:rsid w:val="00181731"/>
    <w:rsid w:val="001818CF"/>
    <w:rsid w:val="00183722"/>
    <w:rsid w:val="0018619F"/>
    <w:rsid w:val="00187A2B"/>
    <w:rsid w:val="00191865"/>
    <w:rsid w:val="00191938"/>
    <w:rsid w:val="001923E2"/>
    <w:rsid w:val="001926F4"/>
    <w:rsid w:val="0019286C"/>
    <w:rsid w:val="0019489F"/>
    <w:rsid w:val="00194CED"/>
    <w:rsid w:val="00196155"/>
    <w:rsid w:val="00196A54"/>
    <w:rsid w:val="00197BD0"/>
    <w:rsid w:val="001A0BB4"/>
    <w:rsid w:val="001A1084"/>
    <w:rsid w:val="001A42CC"/>
    <w:rsid w:val="001A45A0"/>
    <w:rsid w:val="001A64EF"/>
    <w:rsid w:val="001A69C2"/>
    <w:rsid w:val="001A78DA"/>
    <w:rsid w:val="001A79BC"/>
    <w:rsid w:val="001B0C5F"/>
    <w:rsid w:val="001B229C"/>
    <w:rsid w:val="001B39F5"/>
    <w:rsid w:val="001B3FD7"/>
    <w:rsid w:val="001B4194"/>
    <w:rsid w:val="001B59CA"/>
    <w:rsid w:val="001B5DB3"/>
    <w:rsid w:val="001B74EF"/>
    <w:rsid w:val="001C18B3"/>
    <w:rsid w:val="001C4F9D"/>
    <w:rsid w:val="001C5DF8"/>
    <w:rsid w:val="001C635F"/>
    <w:rsid w:val="001C77A6"/>
    <w:rsid w:val="001D113C"/>
    <w:rsid w:val="001D14AA"/>
    <w:rsid w:val="001D48FA"/>
    <w:rsid w:val="001D4EA4"/>
    <w:rsid w:val="001D6142"/>
    <w:rsid w:val="001D6194"/>
    <w:rsid w:val="001D683F"/>
    <w:rsid w:val="001E1008"/>
    <w:rsid w:val="001E252B"/>
    <w:rsid w:val="001E3771"/>
    <w:rsid w:val="001E3A8C"/>
    <w:rsid w:val="001E3C0C"/>
    <w:rsid w:val="001E6789"/>
    <w:rsid w:val="001E6B1E"/>
    <w:rsid w:val="001E6CA6"/>
    <w:rsid w:val="001F22FF"/>
    <w:rsid w:val="001F4575"/>
    <w:rsid w:val="001F4D9C"/>
    <w:rsid w:val="001F510D"/>
    <w:rsid w:val="001F67C9"/>
    <w:rsid w:val="002010DE"/>
    <w:rsid w:val="00201C37"/>
    <w:rsid w:val="00202CDE"/>
    <w:rsid w:val="00203EE8"/>
    <w:rsid w:val="002065A4"/>
    <w:rsid w:val="002071AB"/>
    <w:rsid w:val="00207726"/>
    <w:rsid w:val="00207C62"/>
    <w:rsid w:val="0021247E"/>
    <w:rsid w:val="002127A1"/>
    <w:rsid w:val="00215DB3"/>
    <w:rsid w:val="002169AF"/>
    <w:rsid w:val="002273AC"/>
    <w:rsid w:val="00227FA9"/>
    <w:rsid w:val="00233500"/>
    <w:rsid w:val="002339BA"/>
    <w:rsid w:val="0023697D"/>
    <w:rsid w:val="00236E04"/>
    <w:rsid w:val="00236E76"/>
    <w:rsid w:val="00240CF6"/>
    <w:rsid w:val="00240FE6"/>
    <w:rsid w:val="002416D6"/>
    <w:rsid w:val="00244E67"/>
    <w:rsid w:val="00247D01"/>
    <w:rsid w:val="0025135C"/>
    <w:rsid w:val="0025326E"/>
    <w:rsid w:val="00263628"/>
    <w:rsid w:val="0026428D"/>
    <w:rsid w:val="002648D0"/>
    <w:rsid w:val="00264C0C"/>
    <w:rsid w:val="0026523E"/>
    <w:rsid w:val="0027357A"/>
    <w:rsid w:val="002756C9"/>
    <w:rsid w:val="00275F95"/>
    <w:rsid w:val="00286017"/>
    <w:rsid w:val="00292257"/>
    <w:rsid w:val="00292F27"/>
    <w:rsid w:val="00293583"/>
    <w:rsid w:val="00294B2D"/>
    <w:rsid w:val="00297BE1"/>
    <w:rsid w:val="002A26A9"/>
    <w:rsid w:val="002A2AD8"/>
    <w:rsid w:val="002A4E1C"/>
    <w:rsid w:val="002A54F4"/>
    <w:rsid w:val="002A70B0"/>
    <w:rsid w:val="002B2324"/>
    <w:rsid w:val="002B2382"/>
    <w:rsid w:val="002B2C9B"/>
    <w:rsid w:val="002B4308"/>
    <w:rsid w:val="002B58D3"/>
    <w:rsid w:val="002C0FC9"/>
    <w:rsid w:val="002C2C7C"/>
    <w:rsid w:val="002C2FB2"/>
    <w:rsid w:val="002C52A4"/>
    <w:rsid w:val="002C7AA1"/>
    <w:rsid w:val="002D1B3E"/>
    <w:rsid w:val="002D1E83"/>
    <w:rsid w:val="002D26F0"/>
    <w:rsid w:val="002D2C5A"/>
    <w:rsid w:val="002E0ECC"/>
    <w:rsid w:val="002E1A32"/>
    <w:rsid w:val="002E2CF6"/>
    <w:rsid w:val="002E397B"/>
    <w:rsid w:val="002E39A4"/>
    <w:rsid w:val="002E5FE3"/>
    <w:rsid w:val="002E64C6"/>
    <w:rsid w:val="002F2933"/>
    <w:rsid w:val="00300145"/>
    <w:rsid w:val="00300169"/>
    <w:rsid w:val="003008B6"/>
    <w:rsid w:val="0030385D"/>
    <w:rsid w:val="00303CD6"/>
    <w:rsid w:val="00306DE0"/>
    <w:rsid w:val="00307FB3"/>
    <w:rsid w:val="00310285"/>
    <w:rsid w:val="00310A46"/>
    <w:rsid w:val="00313098"/>
    <w:rsid w:val="00315391"/>
    <w:rsid w:val="0031627B"/>
    <w:rsid w:val="0032048D"/>
    <w:rsid w:val="00321037"/>
    <w:rsid w:val="00321A95"/>
    <w:rsid w:val="003228BF"/>
    <w:rsid w:val="00322F0E"/>
    <w:rsid w:val="00324908"/>
    <w:rsid w:val="00325262"/>
    <w:rsid w:val="00331397"/>
    <w:rsid w:val="003313FE"/>
    <w:rsid w:val="0033144B"/>
    <w:rsid w:val="003316E9"/>
    <w:rsid w:val="00332BAC"/>
    <w:rsid w:val="00334E4D"/>
    <w:rsid w:val="003351E4"/>
    <w:rsid w:val="00335D67"/>
    <w:rsid w:val="0033789C"/>
    <w:rsid w:val="00341A27"/>
    <w:rsid w:val="00342A46"/>
    <w:rsid w:val="00343AFE"/>
    <w:rsid w:val="003476E1"/>
    <w:rsid w:val="003501D4"/>
    <w:rsid w:val="0035106E"/>
    <w:rsid w:val="003512DD"/>
    <w:rsid w:val="00353FB5"/>
    <w:rsid w:val="0035441B"/>
    <w:rsid w:val="00356FB1"/>
    <w:rsid w:val="0036047F"/>
    <w:rsid w:val="00361F4B"/>
    <w:rsid w:val="00363612"/>
    <w:rsid w:val="0036365C"/>
    <w:rsid w:val="00365E72"/>
    <w:rsid w:val="00366AB7"/>
    <w:rsid w:val="00366DE0"/>
    <w:rsid w:val="00366FC3"/>
    <w:rsid w:val="003675C7"/>
    <w:rsid w:val="003676FA"/>
    <w:rsid w:val="00370511"/>
    <w:rsid w:val="003711A1"/>
    <w:rsid w:val="003711F3"/>
    <w:rsid w:val="003718E8"/>
    <w:rsid w:val="00373095"/>
    <w:rsid w:val="0037375A"/>
    <w:rsid w:val="00374DAD"/>
    <w:rsid w:val="00374E86"/>
    <w:rsid w:val="00375940"/>
    <w:rsid w:val="003769CC"/>
    <w:rsid w:val="00377010"/>
    <w:rsid w:val="003773B8"/>
    <w:rsid w:val="0038059D"/>
    <w:rsid w:val="0038070F"/>
    <w:rsid w:val="0038219F"/>
    <w:rsid w:val="00382BA3"/>
    <w:rsid w:val="00385FFC"/>
    <w:rsid w:val="003870BA"/>
    <w:rsid w:val="00392E14"/>
    <w:rsid w:val="00393C9B"/>
    <w:rsid w:val="00396473"/>
    <w:rsid w:val="00396E17"/>
    <w:rsid w:val="003A013B"/>
    <w:rsid w:val="003A051D"/>
    <w:rsid w:val="003A1875"/>
    <w:rsid w:val="003A2A67"/>
    <w:rsid w:val="003A3082"/>
    <w:rsid w:val="003A597D"/>
    <w:rsid w:val="003A5DB4"/>
    <w:rsid w:val="003A6E8E"/>
    <w:rsid w:val="003B04C9"/>
    <w:rsid w:val="003B43B1"/>
    <w:rsid w:val="003B44BC"/>
    <w:rsid w:val="003B4579"/>
    <w:rsid w:val="003B4B2E"/>
    <w:rsid w:val="003B6AA8"/>
    <w:rsid w:val="003C07C0"/>
    <w:rsid w:val="003D25BD"/>
    <w:rsid w:val="003D4681"/>
    <w:rsid w:val="003E072D"/>
    <w:rsid w:val="003E094F"/>
    <w:rsid w:val="003E140D"/>
    <w:rsid w:val="003E1B6C"/>
    <w:rsid w:val="003E2DCB"/>
    <w:rsid w:val="003E4BAB"/>
    <w:rsid w:val="003E4FB5"/>
    <w:rsid w:val="003E7AF6"/>
    <w:rsid w:val="003F08E2"/>
    <w:rsid w:val="003F24B3"/>
    <w:rsid w:val="003F2832"/>
    <w:rsid w:val="003F2B0D"/>
    <w:rsid w:val="003F309B"/>
    <w:rsid w:val="003F34D1"/>
    <w:rsid w:val="003F5E59"/>
    <w:rsid w:val="003F62AA"/>
    <w:rsid w:val="003F7644"/>
    <w:rsid w:val="00400B5D"/>
    <w:rsid w:val="00401BBA"/>
    <w:rsid w:val="00401C45"/>
    <w:rsid w:val="004040E2"/>
    <w:rsid w:val="00405F16"/>
    <w:rsid w:val="00406170"/>
    <w:rsid w:val="00406FD3"/>
    <w:rsid w:val="0041007A"/>
    <w:rsid w:val="00410CF5"/>
    <w:rsid w:val="00411329"/>
    <w:rsid w:val="00413E3B"/>
    <w:rsid w:val="00415804"/>
    <w:rsid w:val="00420DC6"/>
    <w:rsid w:val="00421313"/>
    <w:rsid w:val="00421A3A"/>
    <w:rsid w:val="00422FA5"/>
    <w:rsid w:val="00423056"/>
    <w:rsid w:val="004231BC"/>
    <w:rsid w:val="004236CD"/>
    <w:rsid w:val="00424850"/>
    <w:rsid w:val="00425C5C"/>
    <w:rsid w:val="00426018"/>
    <w:rsid w:val="00426916"/>
    <w:rsid w:val="00427E79"/>
    <w:rsid w:val="004316BC"/>
    <w:rsid w:val="004323EE"/>
    <w:rsid w:val="0043589C"/>
    <w:rsid w:val="00437F05"/>
    <w:rsid w:val="0044129A"/>
    <w:rsid w:val="00441350"/>
    <w:rsid w:val="00443496"/>
    <w:rsid w:val="004438A8"/>
    <w:rsid w:val="00443A3E"/>
    <w:rsid w:val="00444D68"/>
    <w:rsid w:val="00445208"/>
    <w:rsid w:val="00446C28"/>
    <w:rsid w:val="00447B62"/>
    <w:rsid w:val="004533F0"/>
    <w:rsid w:val="00455117"/>
    <w:rsid w:val="00455860"/>
    <w:rsid w:val="00457611"/>
    <w:rsid w:val="004577B8"/>
    <w:rsid w:val="00460C47"/>
    <w:rsid w:val="00461FDD"/>
    <w:rsid w:val="00464849"/>
    <w:rsid w:val="00465711"/>
    <w:rsid w:val="0046613B"/>
    <w:rsid w:val="00466D06"/>
    <w:rsid w:val="00471030"/>
    <w:rsid w:val="00472082"/>
    <w:rsid w:val="00472FE6"/>
    <w:rsid w:val="00473918"/>
    <w:rsid w:val="0047419B"/>
    <w:rsid w:val="00474456"/>
    <w:rsid w:val="00474D6E"/>
    <w:rsid w:val="00475D8F"/>
    <w:rsid w:val="004828DE"/>
    <w:rsid w:val="00484571"/>
    <w:rsid w:val="00484D8B"/>
    <w:rsid w:val="004853A1"/>
    <w:rsid w:val="0048561D"/>
    <w:rsid w:val="00486627"/>
    <w:rsid w:val="004866DE"/>
    <w:rsid w:val="00487F1B"/>
    <w:rsid w:val="00494069"/>
    <w:rsid w:val="00494A96"/>
    <w:rsid w:val="004A08B4"/>
    <w:rsid w:val="004A185D"/>
    <w:rsid w:val="004A2DB5"/>
    <w:rsid w:val="004A361F"/>
    <w:rsid w:val="004A3BC0"/>
    <w:rsid w:val="004A3EB8"/>
    <w:rsid w:val="004A45C2"/>
    <w:rsid w:val="004A45DA"/>
    <w:rsid w:val="004A4BF2"/>
    <w:rsid w:val="004A6B63"/>
    <w:rsid w:val="004B027A"/>
    <w:rsid w:val="004B1F01"/>
    <w:rsid w:val="004B3AA5"/>
    <w:rsid w:val="004B49C2"/>
    <w:rsid w:val="004B740C"/>
    <w:rsid w:val="004B77C0"/>
    <w:rsid w:val="004C0EAA"/>
    <w:rsid w:val="004C1B05"/>
    <w:rsid w:val="004C52AD"/>
    <w:rsid w:val="004C7B6E"/>
    <w:rsid w:val="004D0415"/>
    <w:rsid w:val="004D08EC"/>
    <w:rsid w:val="004D27D7"/>
    <w:rsid w:val="004D5821"/>
    <w:rsid w:val="004E0A91"/>
    <w:rsid w:val="004E1EA4"/>
    <w:rsid w:val="004E2AA1"/>
    <w:rsid w:val="004E2BED"/>
    <w:rsid w:val="004E4DFC"/>
    <w:rsid w:val="004F020D"/>
    <w:rsid w:val="004F0D9C"/>
    <w:rsid w:val="004F5088"/>
    <w:rsid w:val="004F5620"/>
    <w:rsid w:val="004F5F6D"/>
    <w:rsid w:val="00502E09"/>
    <w:rsid w:val="00503D59"/>
    <w:rsid w:val="00505455"/>
    <w:rsid w:val="00507CF2"/>
    <w:rsid w:val="00510398"/>
    <w:rsid w:val="00512118"/>
    <w:rsid w:val="00512216"/>
    <w:rsid w:val="005148E9"/>
    <w:rsid w:val="005154FD"/>
    <w:rsid w:val="00523968"/>
    <w:rsid w:val="00524F8C"/>
    <w:rsid w:val="00525ED5"/>
    <w:rsid w:val="00531895"/>
    <w:rsid w:val="00532599"/>
    <w:rsid w:val="005347A6"/>
    <w:rsid w:val="00537E5F"/>
    <w:rsid w:val="00542B7D"/>
    <w:rsid w:val="00546BCC"/>
    <w:rsid w:val="00546D14"/>
    <w:rsid w:val="00547F78"/>
    <w:rsid w:val="005540A0"/>
    <w:rsid w:val="0055547B"/>
    <w:rsid w:val="00555DC1"/>
    <w:rsid w:val="005574EA"/>
    <w:rsid w:val="005601B0"/>
    <w:rsid w:val="00561EA8"/>
    <w:rsid w:val="00562283"/>
    <w:rsid w:val="00562DE9"/>
    <w:rsid w:val="0056664E"/>
    <w:rsid w:val="00566B7C"/>
    <w:rsid w:val="00566D90"/>
    <w:rsid w:val="005670DC"/>
    <w:rsid w:val="00567BDB"/>
    <w:rsid w:val="0057075F"/>
    <w:rsid w:val="00570A1C"/>
    <w:rsid w:val="00572E03"/>
    <w:rsid w:val="0057616E"/>
    <w:rsid w:val="005763A4"/>
    <w:rsid w:val="005777E1"/>
    <w:rsid w:val="00577F47"/>
    <w:rsid w:val="00581D37"/>
    <w:rsid w:val="00583F0C"/>
    <w:rsid w:val="00586000"/>
    <w:rsid w:val="00593536"/>
    <w:rsid w:val="005953B4"/>
    <w:rsid w:val="00596E52"/>
    <w:rsid w:val="00597BDE"/>
    <w:rsid w:val="005A12D4"/>
    <w:rsid w:val="005B2480"/>
    <w:rsid w:val="005B25B8"/>
    <w:rsid w:val="005B6A83"/>
    <w:rsid w:val="005B7053"/>
    <w:rsid w:val="005B7941"/>
    <w:rsid w:val="005C076D"/>
    <w:rsid w:val="005C319F"/>
    <w:rsid w:val="005C323C"/>
    <w:rsid w:val="005C32D3"/>
    <w:rsid w:val="005C346E"/>
    <w:rsid w:val="005C3874"/>
    <w:rsid w:val="005C3B0E"/>
    <w:rsid w:val="005C428B"/>
    <w:rsid w:val="005C5E40"/>
    <w:rsid w:val="005C5FEC"/>
    <w:rsid w:val="005D0CB6"/>
    <w:rsid w:val="005D0F82"/>
    <w:rsid w:val="005D1F6A"/>
    <w:rsid w:val="005D2659"/>
    <w:rsid w:val="005D5540"/>
    <w:rsid w:val="005D5FF8"/>
    <w:rsid w:val="005D646D"/>
    <w:rsid w:val="005E1F97"/>
    <w:rsid w:val="005E3483"/>
    <w:rsid w:val="005E4921"/>
    <w:rsid w:val="005E5D12"/>
    <w:rsid w:val="005E7CF7"/>
    <w:rsid w:val="005F21AB"/>
    <w:rsid w:val="005F23AD"/>
    <w:rsid w:val="005F7D21"/>
    <w:rsid w:val="00603DBB"/>
    <w:rsid w:val="0060499C"/>
    <w:rsid w:val="0060571B"/>
    <w:rsid w:val="00605ADE"/>
    <w:rsid w:val="0060671B"/>
    <w:rsid w:val="006074B5"/>
    <w:rsid w:val="00607852"/>
    <w:rsid w:val="00607CE7"/>
    <w:rsid w:val="00610AD7"/>
    <w:rsid w:val="006112C9"/>
    <w:rsid w:val="00613E59"/>
    <w:rsid w:val="0061425A"/>
    <w:rsid w:val="006228CC"/>
    <w:rsid w:val="00623366"/>
    <w:rsid w:val="00630133"/>
    <w:rsid w:val="006311BD"/>
    <w:rsid w:val="0063155E"/>
    <w:rsid w:val="0063168A"/>
    <w:rsid w:val="00631A87"/>
    <w:rsid w:val="00633530"/>
    <w:rsid w:val="00634435"/>
    <w:rsid w:val="00636458"/>
    <w:rsid w:val="00636781"/>
    <w:rsid w:val="00636D99"/>
    <w:rsid w:val="00642B60"/>
    <w:rsid w:val="0064372F"/>
    <w:rsid w:val="00646241"/>
    <w:rsid w:val="00646AF2"/>
    <w:rsid w:val="00646F27"/>
    <w:rsid w:val="00661448"/>
    <w:rsid w:val="00662026"/>
    <w:rsid w:val="006620EF"/>
    <w:rsid w:val="00665688"/>
    <w:rsid w:val="00665C9B"/>
    <w:rsid w:val="00666CD9"/>
    <w:rsid w:val="006700FB"/>
    <w:rsid w:val="006722F7"/>
    <w:rsid w:val="006724A7"/>
    <w:rsid w:val="0067324C"/>
    <w:rsid w:val="006734E7"/>
    <w:rsid w:val="006743EA"/>
    <w:rsid w:val="00675530"/>
    <w:rsid w:val="00675666"/>
    <w:rsid w:val="00675AD6"/>
    <w:rsid w:val="00675C72"/>
    <w:rsid w:val="0067749F"/>
    <w:rsid w:val="00677BEA"/>
    <w:rsid w:val="00677F85"/>
    <w:rsid w:val="00681AA0"/>
    <w:rsid w:val="00681CE1"/>
    <w:rsid w:val="006921D2"/>
    <w:rsid w:val="006924D7"/>
    <w:rsid w:val="00693B6C"/>
    <w:rsid w:val="0069598F"/>
    <w:rsid w:val="00696D18"/>
    <w:rsid w:val="006A1D04"/>
    <w:rsid w:val="006A412C"/>
    <w:rsid w:val="006A4DD6"/>
    <w:rsid w:val="006A5B2E"/>
    <w:rsid w:val="006A632B"/>
    <w:rsid w:val="006B040F"/>
    <w:rsid w:val="006B08B2"/>
    <w:rsid w:val="006B0AD4"/>
    <w:rsid w:val="006B19E5"/>
    <w:rsid w:val="006B1F79"/>
    <w:rsid w:val="006B2E23"/>
    <w:rsid w:val="006B36A9"/>
    <w:rsid w:val="006B414F"/>
    <w:rsid w:val="006B4156"/>
    <w:rsid w:val="006B765D"/>
    <w:rsid w:val="006C032F"/>
    <w:rsid w:val="006C0B53"/>
    <w:rsid w:val="006C2EC4"/>
    <w:rsid w:val="006C6874"/>
    <w:rsid w:val="006D1F46"/>
    <w:rsid w:val="006D2E2E"/>
    <w:rsid w:val="006D4190"/>
    <w:rsid w:val="006D599A"/>
    <w:rsid w:val="006D7046"/>
    <w:rsid w:val="006E11CA"/>
    <w:rsid w:val="006E154C"/>
    <w:rsid w:val="006E2F1B"/>
    <w:rsid w:val="006E35D0"/>
    <w:rsid w:val="006E4E8E"/>
    <w:rsid w:val="006E50F0"/>
    <w:rsid w:val="006E678A"/>
    <w:rsid w:val="006E6820"/>
    <w:rsid w:val="006E6FC5"/>
    <w:rsid w:val="006F0CA9"/>
    <w:rsid w:val="006F4167"/>
    <w:rsid w:val="006F4F83"/>
    <w:rsid w:val="006F56DE"/>
    <w:rsid w:val="006F5A89"/>
    <w:rsid w:val="006F6D4B"/>
    <w:rsid w:val="006F6DEA"/>
    <w:rsid w:val="006F6FAF"/>
    <w:rsid w:val="0070036B"/>
    <w:rsid w:val="007008B5"/>
    <w:rsid w:val="007009CB"/>
    <w:rsid w:val="00703529"/>
    <w:rsid w:val="00704654"/>
    <w:rsid w:val="00704C72"/>
    <w:rsid w:val="00704E77"/>
    <w:rsid w:val="0070502D"/>
    <w:rsid w:val="00706206"/>
    <w:rsid w:val="0070687C"/>
    <w:rsid w:val="00706DC6"/>
    <w:rsid w:val="00707683"/>
    <w:rsid w:val="0071223D"/>
    <w:rsid w:val="007127AC"/>
    <w:rsid w:val="00720664"/>
    <w:rsid w:val="00724EE5"/>
    <w:rsid w:val="007263AA"/>
    <w:rsid w:val="00726B51"/>
    <w:rsid w:val="00726B58"/>
    <w:rsid w:val="00727061"/>
    <w:rsid w:val="00727B9A"/>
    <w:rsid w:val="0073101F"/>
    <w:rsid w:val="00731448"/>
    <w:rsid w:val="007338CE"/>
    <w:rsid w:val="00734BD3"/>
    <w:rsid w:val="00735D36"/>
    <w:rsid w:val="0073643A"/>
    <w:rsid w:val="007368BB"/>
    <w:rsid w:val="00736D4A"/>
    <w:rsid w:val="0073706F"/>
    <w:rsid w:val="00737856"/>
    <w:rsid w:val="00737F02"/>
    <w:rsid w:val="007404A8"/>
    <w:rsid w:val="00741C23"/>
    <w:rsid w:val="00744AE6"/>
    <w:rsid w:val="00746FC7"/>
    <w:rsid w:val="00747A10"/>
    <w:rsid w:val="00747BE0"/>
    <w:rsid w:val="007523E2"/>
    <w:rsid w:val="00755DFE"/>
    <w:rsid w:val="007614E5"/>
    <w:rsid w:val="007616DA"/>
    <w:rsid w:val="0076288E"/>
    <w:rsid w:val="00763928"/>
    <w:rsid w:val="00764E5B"/>
    <w:rsid w:val="007652E4"/>
    <w:rsid w:val="0076635A"/>
    <w:rsid w:val="007703FD"/>
    <w:rsid w:val="00770C07"/>
    <w:rsid w:val="00772E46"/>
    <w:rsid w:val="00774B27"/>
    <w:rsid w:val="007769C1"/>
    <w:rsid w:val="00776DA6"/>
    <w:rsid w:val="00777267"/>
    <w:rsid w:val="00777B7D"/>
    <w:rsid w:val="0078087D"/>
    <w:rsid w:val="00780B08"/>
    <w:rsid w:val="0078233C"/>
    <w:rsid w:val="0078349C"/>
    <w:rsid w:val="007840E8"/>
    <w:rsid w:val="00785605"/>
    <w:rsid w:val="00786C29"/>
    <w:rsid w:val="0078766E"/>
    <w:rsid w:val="00790373"/>
    <w:rsid w:val="00790BB6"/>
    <w:rsid w:val="0079243C"/>
    <w:rsid w:val="007939CB"/>
    <w:rsid w:val="007A145C"/>
    <w:rsid w:val="007A2427"/>
    <w:rsid w:val="007A4BD1"/>
    <w:rsid w:val="007A60F9"/>
    <w:rsid w:val="007B1257"/>
    <w:rsid w:val="007B2636"/>
    <w:rsid w:val="007B2C3A"/>
    <w:rsid w:val="007B30F2"/>
    <w:rsid w:val="007B4A1A"/>
    <w:rsid w:val="007B65EF"/>
    <w:rsid w:val="007B6D44"/>
    <w:rsid w:val="007C04A3"/>
    <w:rsid w:val="007C215C"/>
    <w:rsid w:val="007C2AEB"/>
    <w:rsid w:val="007C3135"/>
    <w:rsid w:val="007C48C1"/>
    <w:rsid w:val="007C55D4"/>
    <w:rsid w:val="007C5D60"/>
    <w:rsid w:val="007C6168"/>
    <w:rsid w:val="007C74A7"/>
    <w:rsid w:val="007D2280"/>
    <w:rsid w:val="007D4242"/>
    <w:rsid w:val="007D4885"/>
    <w:rsid w:val="007D639D"/>
    <w:rsid w:val="007D6551"/>
    <w:rsid w:val="007D7D17"/>
    <w:rsid w:val="007E06E3"/>
    <w:rsid w:val="007E0EA2"/>
    <w:rsid w:val="007E1549"/>
    <w:rsid w:val="007E430F"/>
    <w:rsid w:val="007E4644"/>
    <w:rsid w:val="007E4A78"/>
    <w:rsid w:val="007E66EF"/>
    <w:rsid w:val="007F1C46"/>
    <w:rsid w:val="007F49E3"/>
    <w:rsid w:val="00800DD6"/>
    <w:rsid w:val="00801192"/>
    <w:rsid w:val="00802D07"/>
    <w:rsid w:val="00806657"/>
    <w:rsid w:val="008073B2"/>
    <w:rsid w:val="008075A9"/>
    <w:rsid w:val="00810EDC"/>
    <w:rsid w:val="00810F25"/>
    <w:rsid w:val="00812421"/>
    <w:rsid w:val="008137AC"/>
    <w:rsid w:val="008142FA"/>
    <w:rsid w:val="00814366"/>
    <w:rsid w:val="00816104"/>
    <w:rsid w:val="00816ADB"/>
    <w:rsid w:val="008177F6"/>
    <w:rsid w:val="00824955"/>
    <w:rsid w:val="008255EE"/>
    <w:rsid w:val="008309DE"/>
    <w:rsid w:val="00831F1F"/>
    <w:rsid w:val="0083414F"/>
    <w:rsid w:val="00834E95"/>
    <w:rsid w:val="00837153"/>
    <w:rsid w:val="00841E7D"/>
    <w:rsid w:val="00841EF6"/>
    <w:rsid w:val="008444CE"/>
    <w:rsid w:val="0084599C"/>
    <w:rsid w:val="00847861"/>
    <w:rsid w:val="00850B79"/>
    <w:rsid w:val="008524E9"/>
    <w:rsid w:val="00853125"/>
    <w:rsid w:val="00853709"/>
    <w:rsid w:val="00854448"/>
    <w:rsid w:val="0085464C"/>
    <w:rsid w:val="00856B6E"/>
    <w:rsid w:val="0085777B"/>
    <w:rsid w:val="00860920"/>
    <w:rsid w:val="0086155E"/>
    <w:rsid w:val="008669B7"/>
    <w:rsid w:val="00866C84"/>
    <w:rsid w:val="00866E48"/>
    <w:rsid w:val="008677E2"/>
    <w:rsid w:val="0087066E"/>
    <w:rsid w:val="00870979"/>
    <w:rsid w:val="0087302D"/>
    <w:rsid w:val="00876F26"/>
    <w:rsid w:val="00883398"/>
    <w:rsid w:val="00883B53"/>
    <w:rsid w:val="00886B53"/>
    <w:rsid w:val="008903D3"/>
    <w:rsid w:val="008941CF"/>
    <w:rsid w:val="00894D20"/>
    <w:rsid w:val="008951E2"/>
    <w:rsid w:val="00895800"/>
    <w:rsid w:val="00895A69"/>
    <w:rsid w:val="00896D99"/>
    <w:rsid w:val="008A0DC1"/>
    <w:rsid w:val="008A2690"/>
    <w:rsid w:val="008A60E9"/>
    <w:rsid w:val="008A7798"/>
    <w:rsid w:val="008A7BED"/>
    <w:rsid w:val="008B0D01"/>
    <w:rsid w:val="008B1463"/>
    <w:rsid w:val="008B428A"/>
    <w:rsid w:val="008B676C"/>
    <w:rsid w:val="008C0C99"/>
    <w:rsid w:val="008C16BE"/>
    <w:rsid w:val="008C321D"/>
    <w:rsid w:val="008C4428"/>
    <w:rsid w:val="008C4C63"/>
    <w:rsid w:val="008C79C3"/>
    <w:rsid w:val="008D1090"/>
    <w:rsid w:val="008D1DC4"/>
    <w:rsid w:val="008D2880"/>
    <w:rsid w:val="008D2AC5"/>
    <w:rsid w:val="008D4A61"/>
    <w:rsid w:val="008D4E16"/>
    <w:rsid w:val="008D622C"/>
    <w:rsid w:val="008E40EE"/>
    <w:rsid w:val="008E46BF"/>
    <w:rsid w:val="008E5507"/>
    <w:rsid w:val="008E5FFC"/>
    <w:rsid w:val="008F00B8"/>
    <w:rsid w:val="008F1F15"/>
    <w:rsid w:val="008F1FBB"/>
    <w:rsid w:val="008F28AB"/>
    <w:rsid w:val="008F2A7D"/>
    <w:rsid w:val="008F3044"/>
    <w:rsid w:val="008F3381"/>
    <w:rsid w:val="008F42F2"/>
    <w:rsid w:val="008F6205"/>
    <w:rsid w:val="008F6CEF"/>
    <w:rsid w:val="008F6D56"/>
    <w:rsid w:val="008F7518"/>
    <w:rsid w:val="00900FA8"/>
    <w:rsid w:val="00901098"/>
    <w:rsid w:val="0090187F"/>
    <w:rsid w:val="00901B90"/>
    <w:rsid w:val="0090305E"/>
    <w:rsid w:val="00906115"/>
    <w:rsid w:val="00906B05"/>
    <w:rsid w:val="00907210"/>
    <w:rsid w:val="0090726C"/>
    <w:rsid w:val="00910734"/>
    <w:rsid w:val="00912FD2"/>
    <w:rsid w:val="009135D6"/>
    <w:rsid w:val="00914BDB"/>
    <w:rsid w:val="0092097F"/>
    <w:rsid w:val="00921D84"/>
    <w:rsid w:val="00922E06"/>
    <w:rsid w:val="00923191"/>
    <w:rsid w:val="00925ECF"/>
    <w:rsid w:val="00926869"/>
    <w:rsid w:val="00927BAE"/>
    <w:rsid w:val="00930F53"/>
    <w:rsid w:val="00930FD4"/>
    <w:rsid w:val="009334C6"/>
    <w:rsid w:val="009353C0"/>
    <w:rsid w:val="00935DCE"/>
    <w:rsid w:val="00937136"/>
    <w:rsid w:val="009409EF"/>
    <w:rsid w:val="009416A9"/>
    <w:rsid w:val="00941E98"/>
    <w:rsid w:val="00942565"/>
    <w:rsid w:val="00942572"/>
    <w:rsid w:val="00944246"/>
    <w:rsid w:val="00945DAF"/>
    <w:rsid w:val="00947619"/>
    <w:rsid w:val="00950D12"/>
    <w:rsid w:val="00951690"/>
    <w:rsid w:val="00951EE3"/>
    <w:rsid w:val="009526C2"/>
    <w:rsid w:val="00952D3E"/>
    <w:rsid w:val="00954096"/>
    <w:rsid w:val="00955295"/>
    <w:rsid w:val="00960616"/>
    <w:rsid w:val="00960C64"/>
    <w:rsid w:val="0096187A"/>
    <w:rsid w:val="00962595"/>
    <w:rsid w:val="009658D7"/>
    <w:rsid w:val="009660FA"/>
    <w:rsid w:val="00966934"/>
    <w:rsid w:val="00970136"/>
    <w:rsid w:val="009704B1"/>
    <w:rsid w:val="009763BF"/>
    <w:rsid w:val="00976BD9"/>
    <w:rsid w:val="00976D68"/>
    <w:rsid w:val="0097737F"/>
    <w:rsid w:val="0098041F"/>
    <w:rsid w:val="00985C75"/>
    <w:rsid w:val="00987ECC"/>
    <w:rsid w:val="009931F2"/>
    <w:rsid w:val="00993604"/>
    <w:rsid w:val="0099416F"/>
    <w:rsid w:val="00994208"/>
    <w:rsid w:val="009949A7"/>
    <w:rsid w:val="00994BC5"/>
    <w:rsid w:val="009950C0"/>
    <w:rsid w:val="00996C51"/>
    <w:rsid w:val="00997DAB"/>
    <w:rsid w:val="009A0D12"/>
    <w:rsid w:val="009A35C3"/>
    <w:rsid w:val="009A667D"/>
    <w:rsid w:val="009A6B35"/>
    <w:rsid w:val="009B2F1C"/>
    <w:rsid w:val="009B763D"/>
    <w:rsid w:val="009B7F87"/>
    <w:rsid w:val="009C14E0"/>
    <w:rsid w:val="009C1CAB"/>
    <w:rsid w:val="009C2142"/>
    <w:rsid w:val="009C49A0"/>
    <w:rsid w:val="009C49BA"/>
    <w:rsid w:val="009C4E32"/>
    <w:rsid w:val="009C54CA"/>
    <w:rsid w:val="009C5BBA"/>
    <w:rsid w:val="009C5F47"/>
    <w:rsid w:val="009D0997"/>
    <w:rsid w:val="009D1533"/>
    <w:rsid w:val="009E0F52"/>
    <w:rsid w:val="009E41F3"/>
    <w:rsid w:val="009E457F"/>
    <w:rsid w:val="009E4B9A"/>
    <w:rsid w:val="009E5071"/>
    <w:rsid w:val="009E5931"/>
    <w:rsid w:val="009E67DE"/>
    <w:rsid w:val="009F0E91"/>
    <w:rsid w:val="009F1A2F"/>
    <w:rsid w:val="009F4926"/>
    <w:rsid w:val="009F503D"/>
    <w:rsid w:val="009F5E61"/>
    <w:rsid w:val="009F699E"/>
    <w:rsid w:val="00A00DC3"/>
    <w:rsid w:val="00A0488D"/>
    <w:rsid w:val="00A06717"/>
    <w:rsid w:val="00A10960"/>
    <w:rsid w:val="00A1130E"/>
    <w:rsid w:val="00A125E5"/>
    <w:rsid w:val="00A13831"/>
    <w:rsid w:val="00A15133"/>
    <w:rsid w:val="00A164D2"/>
    <w:rsid w:val="00A2085F"/>
    <w:rsid w:val="00A2116C"/>
    <w:rsid w:val="00A229F9"/>
    <w:rsid w:val="00A22BBA"/>
    <w:rsid w:val="00A22C41"/>
    <w:rsid w:val="00A26C97"/>
    <w:rsid w:val="00A272A3"/>
    <w:rsid w:val="00A310B8"/>
    <w:rsid w:val="00A310D8"/>
    <w:rsid w:val="00A319E3"/>
    <w:rsid w:val="00A32B13"/>
    <w:rsid w:val="00A32C11"/>
    <w:rsid w:val="00A32C26"/>
    <w:rsid w:val="00A34633"/>
    <w:rsid w:val="00A35187"/>
    <w:rsid w:val="00A37FB6"/>
    <w:rsid w:val="00A40924"/>
    <w:rsid w:val="00A413AA"/>
    <w:rsid w:val="00A42459"/>
    <w:rsid w:val="00A440C7"/>
    <w:rsid w:val="00A44915"/>
    <w:rsid w:val="00A460F9"/>
    <w:rsid w:val="00A511BF"/>
    <w:rsid w:val="00A52998"/>
    <w:rsid w:val="00A52D2C"/>
    <w:rsid w:val="00A56C29"/>
    <w:rsid w:val="00A64908"/>
    <w:rsid w:val="00A65E37"/>
    <w:rsid w:val="00A66139"/>
    <w:rsid w:val="00A7018B"/>
    <w:rsid w:val="00A73463"/>
    <w:rsid w:val="00A737AE"/>
    <w:rsid w:val="00A747FF"/>
    <w:rsid w:val="00A7588F"/>
    <w:rsid w:val="00A7599F"/>
    <w:rsid w:val="00A76ED6"/>
    <w:rsid w:val="00A77863"/>
    <w:rsid w:val="00A80E86"/>
    <w:rsid w:val="00A8354C"/>
    <w:rsid w:val="00A87934"/>
    <w:rsid w:val="00A87D11"/>
    <w:rsid w:val="00A87D74"/>
    <w:rsid w:val="00AA1130"/>
    <w:rsid w:val="00AA220D"/>
    <w:rsid w:val="00AA630A"/>
    <w:rsid w:val="00AA668A"/>
    <w:rsid w:val="00AA6C21"/>
    <w:rsid w:val="00AB126D"/>
    <w:rsid w:val="00AB34EF"/>
    <w:rsid w:val="00AB3D30"/>
    <w:rsid w:val="00AB402C"/>
    <w:rsid w:val="00AC074F"/>
    <w:rsid w:val="00AC10AE"/>
    <w:rsid w:val="00AC188B"/>
    <w:rsid w:val="00AC2ABF"/>
    <w:rsid w:val="00AC3FBC"/>
    <w:rsid w:val="00AC4623"/>
    <w:rsid w:val="00AC5F55"/>
    <w:rsid w:val="00AC7A53"/>
    <w:rsid w:val="00AD0599"/>
    <w:rsid w:val="00AD1BAA"/>
    <w:rsid w:val="00AD2EDB"/>
    <w:rsid w:val="00AD4262"/>
    <w:rsid w:val="00AD678E"/>
    <w:rsid w:val="00AD7C22"/>
    <w:rsid w:val="00AE3E4E"/>
    <w:rsid w:val="00AE5386"/>
    <w:rsid w:val="00AE6649"/>
    <w:rsid w:val="00AE6A5C"/>
    <w:rsid w:val="00AE7132"/>
    <w:rsid w:val="00AE7D66"/>
    <w:rsid w:val="00AF3850"/>
    <w:rsid w:val="00AF4220"/>
    <w:rsid w:val="00AF50E3"/>
    <w:rsid w:val="00AF670B"/>
    <w:rsid w:val="00AF6DAB"/>
    <w:rsid w:val="00B00A8B"/>
    <w:rsid w:val="00B00CFE"/>
    <w:rsid w:val="00B01E77"/>
    <w:rsid w:val="00B04D65"/>
    <w:rsid w:val="00B06DAA"/>
    <w:rsid w:val="00B07696"/>
    <w:rsid w:val="00B12EE5"/>
    <w:rsid w:val="00B15D39"/>
    <w:rsid w:val="00B15E4E"/>
    <w:rsid w:val="00B17AF2"/>
    <w:rsid w:val="00B21023"/>
    <w:rsid w:val="00B22120"/>
    <w:rsid w:val="00B22A25"/>
    <w:rsid w:val="00B30923"/>
    <w:rsid w:val="00B30FE6"/>
    <w:rsid w:val="00B31121"/>
    <w:rsid w:val="00B40503"/>
    <w:rsid w:val="00B40E8C"/>
    <w:rsid w:val="00B42126"/>
    <w:rsid w:val="00B428DD"/>
    <w:rsid w:val="00B43340"/>
    <w:rsid w:val="00B46522"/>
    <w:rsid w:val="00B465BB"/>
    <w:rsid w:val="00B51082"/>
    <w:rsid w:val="00B519E4"/>
    <w:rsid w:val="00B54858"/>
    <w:rsid w:val="00B550D4"/>
    <w:rsid w:val="00B6228E"/>
    <w:rsid w:val="00B62610"/>
    <w:rsid w:val="00B62EC0"/>
    <w:rsid w:val="00B64BF0"/>
    <w:rsid w:val="00B66465"/>
    <w:rsid w:val="00B66E1E"/>
    <w:rsid w:val="00B70F50"/>
    <w:rsid w:val="00B77BE2"/>
    <w:rsid w:val="00B82EE3"/>
    <w:rsid w:val="00B831BE"/>
    <w:rsid w:val="00B9256F"/>
    <w:rsid w:val="00B93B2A"/>
    <w:rsid w:val="00B93D6C"/>
    <w:rsid w:val="00B96104"/>
    <w:rsid w:val="00B97368"/>
    <w:rsid w:val="00B97854"/>
    <w:rsid w:val="00BA0D01"/>
    <w:rsid w:val="00BA1019"/>
    <w:rsid w:val="00BA2F9F"/>
    <w:rsid w:val="00BA3591"/>
    <w:rsid w:val="00BA66CC"/>
    <w:rsid w:val="00BB17F4"/>
    <w:rsid w:val="00BB1FF1"/>
    <w:rsid w:val="00BB4D07"/>
    <w:rsid w:val="00BB6A40"/>
    <w:rsid w:val="00BB7D17"/>
    <w:rsid w:val="00BC2293"/>
    <w:rsid w:val="00BC24F7"/>
    <w:rsid w:val="00BC29C3"/>
    <w:rsid w:val="00BC5E40"/>
    <w:rsid w:val="00BD1811"/>
    <w:rsid w:val="00BD31E9"/>
    <w:rsid w:val="00BD486A"/>
    <w:rsid w:val="00BD4C29"/>
    <w:rsid w:val="00BD686B"/>
    <w:rsid w:val="00BD68BB"/>
    <w:rsid w:val="00BD7C74"/>
    <w:rsid w:val="00BE01C0"/>
    <w:rsid w:val="00BE1667"/>
    <w:rsid w:val="00BE1B26"/>
    <w:rsid w:val="00BE24EA"/>
    <w:rsid w:val="00BE336E"/>
    <w:rsid w:val="00BE469A"/>
    <w:rsid w:val="00BE5F4B"/>
    <w:rsid w:val="00BE60A4"/>
    <w:rsid w:val="00BE6F2D"/>
    <w:rsid w:val="00BE76BF"/>
    <w:rsid w:val="00BE7BCC"/>
    <w:rsid w:val="00BE7C6D"/>
    <w:rsid w:val="00BF0095"/>
    <w:rsid w:val="00BF06FC"/>
    <w:rsid w:val="00BF127E"/>
    <w:rsid w:val="00BF1BE0"/>
    <w:rsid w:val="00BF356D"/>
    <w:rsid w:val="00BF47BD"/>
    <w:rsid w:val="00BF550E"/>
    <w:rsid w:val="00C001C0"/>
    <w:rsid w:val="00C00DF6"/>
    <w:rsid w:val="00C011E2"/>
    <w:rsid w:val="00C01FAE"/>
    <w:rsid w:val="00C02D66"/>
    <w:rsid w:val="00C04036"/>
    <w:rsid w:val="00C04194"/>
    <w:rsid w:val="00C06ACB"/>
    <w:rsid w:val="00C06E04"/>
    <w:rsid w:val="00C07064"/>
    <w:rsid w:val="00C07941"/>
    <w:rsid w:val="00C11E9C"/>
    <w:rsid w:val="00C13401"/>
    <w:rsid w:val="00C13885"/>
    <w:rsid w:val="00C20006"/>
    <w:rsid w:val="00C20287"/>
    <w:rsid w:val="00C20C18"/>
    <w:rsid w:val="00C2337A"/>
    <w:rsid w:val="00C245F9"/>
    <w:rsid w:val="00C30349"/>
    <w:rsid w:val="00C309F2"/>
    <w:rsid w:val="00C31068"/>
    <w:rsid w:val="00C3149E"/>
    <w:rsid w:val="00C31534"/>
    <w:rsid w:val="00C33A85"/>
    <w:rsid w:val="00C33F70"/>
    <w:rsid w:val="00C35E49"/>
    <w:rsid w:val="00C40B67"/>
    <w:rsid w:val="00C41A41"/>
    <w:rsid w:val="00C41CC2"/>
    <w:rsid w:val="00C41FD7"/>
    <w:rsid w:val="00C421B9"/>
    <w:rsid w:val="00C458E7"/>
    <w:rsid w:val="00C4693B"/>
    <w:rsid w:val="00C46CB0"/>
    <w:rsid w:val="00C503BC"/>
    <w:rsid w:val="00C51550"/>
    <w:rsid w:val="00C52C7E"/>
    <w:rsid w:val="00C53E33"/>
    <w:rsid w:val="00C5509D"/>
    <w:rsid w:val="00C559C9"/>
    <w:rsid w:val="00C55EC2"/>
    <w:rsid w:val="00C55F2D"/>
    <w:rsid w:val="00C55F2F"/>
    <w:rsid w:val="00C57E4C"/>
    <w:rsid w:val="00C628D0"/>
    <w:rsid w:val="00C65079"/>
    <w:rsid w:val="00C74E09"/>
    <w:rsid w:val="00C75006"/>
    <w:rsid w:val="00C767AA"/>
    <w:rsid w:val="00C77526"/>
    <w:rsid w:val="00C801B9"/>
    <w:rsid w:val="00C81815"/>
    <w:rsid w:val="00C81DA1"/>
    <w:rsid w:val="00C81EB1"/>
    <w:rsid w:val="00C9369C"/>
    <w:rsid w:val="00C93AC9"/>
    <w:rsid w:val="00C93F46"/>
    <w:rsid w:val="00C94DBC"/>
    <w:rsid w:val="00C971F7"/>
    <w:rsid w:val="00CA0766"/>
    <w:rsid w:val="00CA25CB"/>
    <w:rsid w:val="00CA30BB"/>
    <w:rsid w:val="00CA40A8"/>
    <w:rsid w:val="00CA4464"/>
    <w:rsid w:val="00CB5F1E"/>
    <w:rsid w:val="00CC0520"/>
    <w:rsid w:val="00CC2ED8"/>
    <w:rsid w:val="00CC3E28"/>
    <w:rsid w:val="00CC3FF3"/>
    <w:rsid w:val="00CC5D65"/>
    <w:rsid w:val="00CC7854"/>
    <w:rsid w:val="00CD1B8C"/>
    <w:rsid w:val="00CD2C0F"/>
    <w:rsid w:val="00CD2C1A"/>
    <w:rsid w:val="00CD3B0A"/>
    <w:rsid w:val="00CD4DB2"/>
    <w:rsid w:val="00CD5197"/>
    <w:rsid w:val="00CD6A87"/>
    <w:rsid w:val="00CD7EB3"/>
    <w:rsid w:val="00CE1925"/>
    <w:rsid w:val="00CE19A0"/>
    <w:rsid w:val="00CF1158"/>
    <w:rsid w:val="00CF60F0"/>
    <w:rsid w:val="00CF6EE9"/>
    <w:rsid w:val="00D01A7E"/>
    <w:rsid w:val="00D025FF"/>
    <w:rsid w:val="00D02CF4"/>
    <w:rsid w:val="00D0328D"/>
    <w:rsid w:val="00D04082"/>
    <w:rsid w:val="00D0694B"/>
    <w:rsid w:val="00D113DD"/>
    <w:rsid w:val="00D1294B"/>
    <w:rsid w:val="00D1307F"/>
    <w:rsid w:val="00D15EDF"/>
    <w:rsid w:val="00D16773"/>
    <w:rsid w:val="00D16BC6"/>
    <w:rsid w:val="00D17F60"/>
    <w:rsid w:val="00D17FD3"/>
    <w:rsid w:val="00D211CE"/>
    <w:rsid w:val="00D22109"/>
    <w:rsid w:val="00D23AD8"/>
    <w:rsid w:val="00D24371"/>
    <w:rsid w:val="00D24DB2"/>
    <w:rsid w:val="00D26C1C"/>
    <w:rsid w:val="00D35A06"/>
    <w:rsid w:val="00D37196"/>
    <w:rsid w:val="00D37908"/>
    <w:rsid w:val="00D406B7"/>
    <w:rsid w:val="00D40ED3"/>
    <w:rsid w:val="00D41B94"/>
    <w:rsid w:val="00D4440E"/>
    <w:rsid w:val="00D44678"/>
    <w:rsid w:val="00D44CF3"/>
    <w:rsid w:val="00D45ED0"/>
    <w:rsid w:val="00D51DD0"/>
    <w:rsid w:val="00D52545"/>
    <w:rsid w:val="00D53AE2"/>
    <w:rsid w:val="00D60CA4"/>
    <w:rsid w:val="00D63866"/>
    <w:rsid w:val="00D64783"/>
    <w:rsid w:val="00D65071"/>
    <w:rsid w:val="00D65652"/>
    <w:rsid w:val="00D657E5"/>
    <w:rsid w:val="00D6603D"/>
    <w:rsid w:val="00D66079"/>
    <w:rsid w:val="00D6793F"/>
    <w:rsid w:val="00D7072D"/>
    <w:rsid w:val="00D721DC"/>
    <w:rsid w:val="00D72C22"/>
    <w:rsid w:val="00D73227"/>
    <w:rsid w:val="00D744CF"/>
    <w:rsid w:val="00D74A21"/>
    <w:rsid w:val="00D7657F"/>
    <w:rsid w:val="00D779F1"/>
    <w:rsid w:val="00D77D44"/>
    <w:rsid w:val="00D8220E"/>
    <w:rsid w:val="00D82DE4"/>
    <w:rsid w:val="00D84E2D"/>
    <w:rsid w:val="00D85BE0"/>
    <w:rsid w:val="00D90590"/>
    <w:rsid w:val="00D94601"/>
    <w:rsid w:val="00D94988"/>
    <w:rsid w:val="00D957A6"/>
    <w:rsid w:val="00D967BB"/>
    <w:rsid w:val="00D9761E"/>
    <w:rsid w:val="00DA0169"/>
    <w:rsid w:val="00DA0B2D"/>
    <w:rsid w:val="00DA254F"/>
    <w:rsid w:val="00DA2571"/>
    <w:rsid w:val="00DA2977"/>
    <w:rsid w:val="00DA2B46"/>
    <w:rsid w:val="00DA618E"/>
    <w:rsid w:val="00DB0BE9"/>
    <w:rsid w:val="00DB186E"/>
    <w:rsid w:val="00DB24A0"/>
    <w:rsid w:val="00DB37F8"/>
    <w:rsid w:val="00DB5200"/>
    <w:rsid w:val="00DB5A53"/>
    <w:rsid w:val="00DB6151"/>
    <w:rsid w:val="00DC2B4C"/>
    <w:rsid w:val="00DC5D0B"/>
    <w:rsid w:val="00DC7FAB"/>
    <w:rsid w:val="00DD10CD"/>
    <w:rsid w:val="00DD14F9"/>
    <w:rsid w:val="00DD1CBB"/>
    <w:rsid w:val="00DD3E47"/>
    <w:rsid w:val="00DD4A47"/>
    <w:rsid w:val="00DD533D"/>
    <w:rsid w:val="00DD69D6"/>
    <w:rsid w:val="00DD710A"/>
    <w:rsid w:val="00DE263F"/>
    <w:rsid w:val="00DE4B73"/>
    <w:rsid w:val="00DF0825"/>
    <w:rsid w:val="00DF1B28"/>
    <w:rsid w:val="00DF2B11"/>
    <w:rsid w:val="00DF3DB9"/>
    <w:rsid w:val="00DF47D9"/>
    <w:rsid w:val="00DF4A86"/>
    <w:rsid w:val="00E006D3"/>
    <w:rsid w:val="00E0208D"/>
    <w:rsid w:val="00E02334"/>
    <w:rsid w:val="00E03111"/>
    <w:rsid w:val="00E03FF3"/>
    <w:rsid w:val="00E04210"/>
    <w:rsid w:val="00E04BD2"/>
    <w:rsid w:val="00E05506"/>
    <w:rsid w:val="00E06CCC"/>
    <w:rsid w:val="00E12EB8"/>
    <w:rsid w:val="00E13B66"/>
    <w:rsid w:val="00E1558E"/>
    <w:rsid w:val="00E17D5D"/>
    <w:rsid w:val="00E22B87"/>
    <w:rsid w:val="00E243FF"/>
    <w:rsid w:val="00E278A4"/>
    <w:rsid w:val="00E31898"/>
    <w:rsid w:val="00E33833"/>
    <w:rsid w:val="00E34CB1"/>
    <w:rsid w:val="00E375A8"/>
    <w:rsid w:val="00E413D7"/>
    <w:rsid w:val="00E4333E"/>
    <w:rsid w:val="00E4526E"/>
    <w:rsid w:val="00E456B7"/>
    <w:rsid w:val="00E4579B"/>
    <w:rsid w:val="00E45870"/>
    <w:rsid w:val="00E46B3A"/>
    <w:rsid w:val="00E504BE"/>
    <w:rsid w:val="00E5181E"/>
    <w:rsid w:val="00E554EA"/>
    <w:rsid w:val="00E557B9"/>
    <w:rsid w:val="00E60268"/>
    <w:rsid w:val="00E6185B"/>
    <w:rsid w:val="00E65EE5"/>
    <w:rsid w:val="00E67F09"/>
    <w:rsid w:val="00E71594"/>
    <w:rsid w:val="00E7174B"/>
    <w:rsid w:val="00E812BF"/>
    <w:rsid w:val="00E825F9"/>
    <w:rsid w:val="00E82859"/>
    <w:rsid w:val="00E854DE"/>
    <w:rsid w:val="00E87DDF"/>
    <w:rsid w:val="00E90A42"/>
    <w:rsid w:val="00E92B31"/>
    <w:rsid w:val="00E92BE0"/>
    <w:rsid w:val="00E95AD2"/>
    <w:rsid w:val="00EA14A7"/>
    <w:rsid w:val="00EA3DFD"/>
    <w:rsid w:val="00EA4D1D"/>
    <w:rsid w:val="00EA5540"/>
    <w:rsid w:val="00EA60B9"/>
    <w:rsid w:val="00EA6C61"/>
    <w:rsid w:val="00EA7961"/>
    <w:rsid w:val="00EB1484"/>
    <w:rsid w:val="00EB317D"/>
    <w:rsid w:val="00EB3DFB"/>
    <w:rsid w:val="00EC0670"/>
    <w:rsid w:val="00EC09A3"/>
    <w:rsid w:val="00EC2371"/>
    <w:rsid w:val="00EC3317"/>
    <w:rsid w:val="00EC3C1B"/>
    <w:rsid w:val="00EC4AD1"/>
    <w:rsid w:val="00ED090D"/>
    <w:rsid w:val="00ED5B25"/>
    <w:rsid w:val="00ED6647"/>
    <w:rsid w:val="00ED7A84"/>
    <w:rsid w:val="00EE1C9B"/>
    <w:rsid w:val="00EE26E2"/>
    <w:rsid w:val="00EE3FC6"/>
    <w:rsid w:val="00EE6AF8"/>
    <w:rsid w:val="00EE7C74"/>
    <w:rsid w:val="00EF4CEC"/>
    <w:rsid w:val="00EF53CC"/>
    <w:rsid w:val="00EF690B"/>
    <w:rsid w:val="00EF770D"/>
    <w:rsid w:val="00F00593"/>
    <w:rsid w:val="00F01293"/>
    <w:rsid w:val="00F01B64"/>
    <w:rsid w:val="00F028EF"/>
    <w:rsid w:val="00F03717"/>
    <w:rsid w:val="00F0536B"/>
    <w:rsid w:val="00F05D57"/>
    <w:rsid w:val="00F05E53"/>
    <w:rsid w:val="00F0728B"/>
    <w:rsid w:val="00F07B60"/>
    <w:rsid w:val="00F10D6C"/>
    <w:rsid w:val="00F12971"/>
    <w:rsid w:val="00F12F11"/>
    <w:rsid w:val="00F13EF3"/>
    <w:rsid w:val="00F155FD"/>
    <w:rsid w:val="00F159A4"/>
    <w:rsid w:val="00F16903"/>
    <w:rsid w:val="00F1738B"/>
    <w:rsid w:val="00F20AA4"/>
    <w:rsid w:val="00F21094"/>
    <w:rsid w:val="00F21D39"/>
    <w:rsid w:val="00F24D23"/>
    <w:rsid w:val="00F27A95"/>
    <w:rsid w:val="00F30A45"/>
    <w:rsid w:val="00F31448"/>
    <w:rsid w:val="00F3361E"/>
    <w:rsid w:val="00F33666"/>
    <w:rsid w:val="00F3372E"/>
    <w:rsid w:val="00F3450E"/>
    <w:rsid w:val="00F3650F"/>
    <w:rsid w:val="00F37C34"/>
    <w:rsid w:val="00F37F88"/>
    <w:rsid w:val="00F40195"/>
    <w:rsid w:val="00F40C5E"/>
    <w:rsid w:val="00F412AB"/>
    <w:rsid w:val="00F4230E"/>
    <w:rsid w:val="00F4234F"/>
    <w:rsid w:val="00F4370B"/>
    <w:rsid w:val="00F45C4F"/>
    <w:rsid w:val="00F46D97"/>
    <w:rsid w:val="00F51D0E"/>
    <w:rsid w:val="00F525F2"/>
    <w:rsid w:val="00F53860"/>
    <w:rsid w:val="00F53CB7"/>
    <w:rsid w:val="00F54959"/>
    <w:rsid w:val="00F55FA5"/>
    <w:rsid w:val="00F61484"/>
    <w:rsid w:val="00F61495"/>
    <w:rsid w:val="00F64406"/>
    <w:rsid w:val="00F65002"/>
    <w:rsid w:val="00F66026"/>
    <w:rsid w:val="00F678E3"/>
    <w:rsid w:val="00F71B79"/>
    <w:rsid w:val="00F728A9"/>
    <w:rsid w:val="00F74235"/>
    <w:rsid w:val="00F75327"/>
    <w:rsid w:val="00F842B5"/>
    <w:rsid w:val="00F859BA"/>
    <w:rsid w:val="00F864AC"/>
    <w:rsid w:val="00F87655"/>
    <w:rsid w:val="00F90BA1"/>
    <w:rsid w:val="00F932E3"/>
    <w:rsid w:val="00F93729"/>
    <w:rsid w:val="00F94D7C"/>
    <w:rsid w:val="00F95432"/>
    <w:rsid w:val="00F95A7E"/>
    <w:rsid w:val="00F96260"/>
    <w:rsid w:val="00F97C31"/>
    <w:rsid w:val="00FA0C00"/>
    <w:rsid w:val="00FA112E"/>
    <w:rsid w:val="00FA4B35"/>
    <w:rsid w:val="00FA4E01"/>
    <w:rsid w:val="00FA68A8"/>
    <w:rsid w:val="00FB01BA"/>
    <w:rsid w:val="00FB0DAD"/>
    <w:rsid w:val="00FB0EC6"/>
    <w:rsid w:val="00FB2E8B"/>
    <w:rsid w:val="00FB386D"/>
    <w:rsid w:val="00FC02BB"/>
    <w:rsid w:val="00FC21C2"/>
    <w:rsid w:val="00FC2ECB"/>
    <w:rsid w:val="00FC3D9B"/>
    <w:rsid w:val="00FC61F8"/>
    <w:rsid w:val="00FC67A1"/>
    <w:rsid w:val="00FC77DE"/>
    <w:rsid w:val="00FC7BCF"/>
    <w:rsid w:val="00FD08F8"/>
    <w:rsid w:val="00FD0D02"/>
    <w:rsid w:val="00FD1E50"/>
    <w:rsid w:val="00FD551C"/>
    <w:rsid w:val="00FD5797"/>
    <w:rsid w:val="00FD660C"/>
    <w:rsid w:val="00FD6F25"/>
    <w:rsid w:val="00FD6F92"/>
    <w:rsid w:val="00FD7E2A"/>
    <w:rsid w:val="00FE00AD"/>
    <w:rsid w:val="00FE1257"/>
    <w:rsid w:val="00FE424C"/>
    <w:rsid w:val="00FE5C9E"/>
    <w:rsid w:val="00FE67E1"/>
    <w:rsid w:val="00FE6B94"/>
    <w:rsid w:val="00FE6F06"/>
    <w:rsid w:val="00FF0471"/>
    <w:rsid w:val="00FF67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7F1B"/>
    <w:rPr>
      <w:rFonts w:cs="Times New Roman"/>
      <w:color w:val="0000FF"/>
      <w:u w:val="single"/>
    </w:rPr>
  </w:style>
  <w:style w:type="character" w:styleId="Strong">
    <w:name w:val="Strong"/>
    <w:qFormat/>
    <w:rsid w:val="00487F1B"/>
    <w:rPr>
      <w:rFonts w:cs="Times New Roman"/>
      <w:b/>
      <w:bCs/>
    </w:rPr>
  </w:style>
  <w:style w:type="table" w:styleId="TableGrid">
    <w:name w:val="Table Grid"/>
    <w:basedOn w:val="TableNormal"/>
    <w:rsid w:val="00EE6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A5B2E"/>
    <w:pPr>
      <w:spacing w:before="100" w:beforeAutospacing="1" w:after="100" w:afterAutospacing="1"/>
    </w:pPr>
  </w:style>
  <w:style w:type="paragraph" w:customStyle="1" w:styleId="KeinLeerraum1">
    <w:name w:val="Kein Leerraum1"/>
    <w:uiPriority w:val="1"/>
    <w:qFormat/>
    <w:rsid w:val="00876F26"/>
    <w:rPr>
      <w:rFonts w:ascii="Calibri" w:eastAsia="Calibri" w:hAnsi="Calibri"/>
      <w:sz w:val="22"/>
      <w:szCs w:val="22"/>
      <w:lang w:val="en-GB" w:eastAsia="en-US"/>
    </w:rPr>
  </w:style>
  <w:style w:type="paragraph" w:styleId="ListParagraph">
    <w:name w:val="List Paragraph"/>
    <w:aliases w:val="Bullets"/>
    <w:basedOn w:val="Normal"/>
    <w:uiPriority w:val="34"/>
    <w:qFormat/>
    <w:rsid w:val="00EA60B9"/>
    <w:pPr>
      <w:spacing w:after="160" w:line="256" w:lineRule="auto"/>
      <w:ind w:left="720"/>
      <w:contextualSpacing/>
    </w:pPr>
    <w:rPr>
      <w:rFonts w:ascii="Calibri" w:eastAsia="Calibri" w:hAnsi="Calibri"/>
      <w:noProof/>
      <w:lang w:eastAsia="en-US"/>
    </w:rPr>
  </w:style>
  <w:style w:type="paragraph" w:styleId="HTMLPreformatted">
    <w:name w:val="HTML Preformatted"/>
    <w:basedOn w:val="Normal"/>
    <w:link w:val="HTMLPreformattedChar"/>
    <w:uiPriority w:val="99"/>
    <w:unhideWhenUsed/>
    <w:rsid w:val="00AE6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link w:val="HTMLPreformatted"/>
    <w:uiPriority w:val="99"/>
    <w:rsid w:val="00AE6A5C"/>
    <w:rPr>
      <w:rFonts w:ascii="Courier New" w:hAnsi="Courier New" w:cs="Courier New"/>
      <w:lang w:val="ru-RU" w:eastAsia="ru-RU"/>
    </w:rPr>
  </w:style>
  <w:style w:type="character" w:styleId="CommentReference">
    <w:name w:val="annotation reference"/>
    <w:rsid w:val="00BF0095"/>
    <w:rPr>
      <w:sz w:val="16"/>
      <w:szCs w:val="16"/>
    </w:rPr>
  </w:style>
  <w:style w:type="paragraph" w:styleId="CommentText">
    <w:name w:val="annotation text"/>
    <w:basedOn w:val="Normal"/>
    <w:link w:val="CommentTextChar"/>
    <w:rsid w:val="00BF0095"/>
    <w:rPr>
      <w:sz w:val="20"/>
      <w:szCs w:val="20"/>
    </w:rPr>
  </w:style>
  <w:style w:type="character" w:customStyle="1" w:styleId="CommentTextChar">
    <w:name w:val="Comment Text Char"/>
    <w:link w:val="CommentText"/>
    <w:rsid w:val="00BF0095"/>
    <w:rPr>
      <w:lang w:val="en-GB" w:eastAsia="en-GB"/>
    </w:rPr>
  </w:style>
  <w:style w:type="paragraph" w:styleId="CommentSubject">
    <w:name w:val="annotation subject"/>
    <w:basedOn w:val="CommentText"/>
    <w:next w:val="CommentText"/>
    <w:link w:val="CommentSubjectChar"/>
    <w:rsid w:val="00BF0095"/>
    <w:rPr>
      <w:b/>
      <w:bCs/>
    </w:rPr>
  </w:style>
  <w:style w:type="character" w:customStyle="1" w:styleId="CommentSubjectChar">
    <w:name w:val="Comment Subject Char"/>
    <w:link w:val="CommentSubject"/>
    <w:rsid w:val="00BF0095"/>
    <w:rPr>
      <w:b/>
      <w:bCs/>
      <w:lang w:val="en-GB" w:eastAsia="en-GB"/>
    </w:rPr>
  </w:style>
  <w:style w:type="paragraph" w:styleId="BalloonText">
    <w:name w:val="Balloon Text"/>
    <w:basedOn w:val="Normal"/>
    <w:link w:val="BalloonTextChar"/>
    <w:rsid w:val="00BF0095"/>
    <w:rPr>
      <w:rFonts w:ascii="Tahoma" w:hAnsi="Tahoma" w:cs="Tahoma"/>
      <w:sz w:val="16"/>
      <w:szCs w:val="16"/>
    </w:rPr>
  </w:style>
  <w:style w:type="character" w:customStyle="1" w:styleId="BalloonTextChar">
    <w:name w:val="Balloon Text Char"/>
    <w:link w:val="BalloonText"/>
    <w:rsid w:val="00BF0095"/>
    <w:rPr>
      <w:rFonts w:ascii="Tahoma" w:hAnsi="Tahoma" w:cs="Tahoma"/>
      <w:sz w:val="16"/>
      <w:szCs w:val="16"/>
      <w:lang w:val="en-GB" w:eastAsia="en-GB"/>
    </w:rPr>
  </w:style>
  <w:style w:type="character" w:styleId="Emphasis">
    <w:name w:val="Emphasis"/>
    <w:uiPriority w:val="20"/>
    <w:qFormat/>
    <w:rsid w:val="008D1D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7F1B"/>
    <w:rPr>
      <w:rFonts w:cs="Times New Roman"/>
      <w:color w:val="0000FF"/>
      <w:u w:val="single"/>
    </w:rPr>
  </w:style>
  <w:style w:type="character" w:styleId="Strong">
    <w:name w:val="Strong"/>
    <w:qFormat/>
    <w:rsid w:val="00487F1B"/>
    <w:rPr>
      <w:rFonts w:cs="Times New Roman"/>
      <w:b/>
      <w:bCs/>
    </w:rPr>
  </w:style>
  <w:style w:type="table" w:styleId="TableGrid">
    <w:name w:val="Table Grid"/>
    <w:basedOn w:val="TableNormal"/>
    <w:rsid w:val="00EE6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A5B2E"/>
    <w:pPr>
      <w:spacing w:before="100" w:beforeAutospacing="1" w:after="100" w:afterAutospacing="1"/>
    </w:pPr>
  </w:style>
  <w:style w:type="paragraph" w:customStyle="1" w:styleId="KeinLeerraum1">
    <w:name w:val="Kein Leerraum1"/>
    <w:uiPriority w:val="1"/>
    <w:qFormat/>
    <w:rsid w:val="00876F26"/>
    <w:rPr>
      <w:rFonts w:ascii="Calibri" w:eastAsia="Calibri" w:hAnsi="Calibri"/>
      <w:sz w:val="22"/>
      <w:szCs w:val="22"/>
      <w:lang w:val="en-GB" w:eastAsia="en-US"/>
    </w:rPr>
  </w:style>
  <w:style w:type="paragraph" w:styleId="ListParagraph">
    <w:name w:val="List Paragraph"/>
    <w:aliases w:val="Bullets"/>
    <w:basedOn w:val="Normal"/>
    <w:uiPriority w:val="34"/>
    <w:qFormat/>
    <w:rsid w:val="00EA60B9"/>
    <w:pPr>
      <w:spacing w:after="160" w:line="256" w:lineRule="auto"/>
      <w:ind w:left="720"/>
      <w:contextualSpacing/>
    </w:pPr>
    <w:rPr>
      <w:rFonts w:ascii="Calibri" w:eastAsia="Calibri" w:hAnsi="Calibri"/>
      <w:noProof/>
      <w:lang w:eastAsia="en-US"/>
    </w:rPr>
  </w:style>
  <w:style w:type="paragraph" w:styleId="HTMLPreformatted">
    <w:name w:val="HTML Preformatted"/>
    <w:basedOn w:val="Normal"/>
    <w:link w:val="HTMLPreformattedChar"/>
    <w:uiPriority w:val="99"/>
    <w:unhideWhenUsed/>
    <w:rsid w:val="00AE6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link w:val="HTMLPreformatted"/>
    <w:uiPriority w:val="99"/>
    <w:rsid w:val="00AE6A5C"/>
    <w:rPr>
      <w:rFonts w:ascii="Courier New" w:hAnsi="Courier New" w:cs="Courier New"/>
      <w:lang w:val="ru-RU" w:eastAsia="ru-RU"/>
    </w:rPr>
  </w:style>
  <w:style w:type="character" w:styleId="CommentReference">
    <w:name w:val="annotation reference"/>
    <w:rsid w:val="00BF0095"/>
    <w:rPr>
      <w:sz w:val="16"/>
      <w:szCs w:val="16"/>
    </w:rPr>
  </w:style>
  <w:style w:type="paragraph" w:styleId="CommentText">
    <w:name w:val="annotation text"/>
    <w:basedOn w:val="Normal"/>
    <w:link w:val="CommentTextChar"/>
    <w:rsid w:val="00BF0095"/>
    <w:rPr>
      <w:sz w:val="20"/>
      <w:szCs w:val="20"/>
    </w:rPr>
  </w:style>
  <w:style w:type="character" w:customStyle="1" w:styleId="CommentTextChar">
    <w:name w:val="Comment Text Char"/>
    <w:link w:val="CommentText"/>
    <w:rsid w:val="00BF0095"/>
    <w:rPr>
      <w:lang w:val="en-GB" w:eastAsia="en-GB"/>
    </w:rPr>
  </w:style>
  <w:style w:type="paragraph" w:styleId="CommentSubject">
    <w:name w:val="annotation subject"/>
    <w:basedOn w:val="CommentText"/>
    <w:next w:val="CommentText"/>
    <w:link w:val="CommentSubjectChar"/>
    <w:rsid w:val="00BF0095"/>
    <w:rPr>
      <w:b/>
      <w:bCs/>
    </w:rPr>
  </w:style>
  <w:style w:type="character" w:customStyle="1" w:styleId="CommentSubjectChar">
    <w:name w:val="Comment Subject Char"/>
    <w:link w:val="CommentSubject"/>
    <w:rsid w:val="00BF0095"/>
    <w:rPr>
      <w:b/>
      <w:bCs/>
      <w:lang w:val="en-GB" w:eastAsia="en-GB"/>
    </w:rPr>
  </w:style>
  <w:style w:type="paragraph" w:styleId="BalloonText">
    <w:name w:val="Balloon Text"/>
    <w:basedOn w:val="Normal"/>
    <w:link w:val="BalloonTextChar"/>
    <w:rsid w:val="00BF0095"/>
    <w:rPr>
      <w:rFonts w:ascii="Tahoma" w:hAnsi="Tahoma" w:cs="Tahoma"/>
      <w:sz w:val="16"/>
      <w:szCs w:val="16"/>
    </w:rPr>
  </w:style>
  <w:style w:type="character" w:customStyle="1" w:styleId="BalloonTextChar">
    <w:name w:val="Balloon Text Char"/>
    <w:link w:val="BalloonText"/>
    <w:rsid w:val="00BF0095"/>
    <w:rPr>
      <w:rFonts w:ascii="Tahoma" w:hAnsi="Tahoma" w:cs="Tahoma"/>
      <w:sz w:val="16"/>
      <w:szCs w:val="16"/>
      <w:lang w:val="en-GB" w:eastAsia="en-GB"/>
    </w:rPr>
  </w:style>
  <w:style w:type="character" w:styleId="Emphasis">
    <w:name w:val="Emphasis"/>
    <w:uiPriority w:val="20"/>
    <w:qFormat/>
    <w:rsid w:val="008D1D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113573">
      <w:bodyDiv w:val="1"/>
      <w:marLeft w:val="0"/>
      <w:marRight w:val="0"/>
      <w:marTop w:val="0"/>
      <w:marBottom w:val="0"/>
      <w:divBdr>
        <w:top w:val="none" w:sz="0" w:space="0" w:color="auto"/>
        <w:left w:val="none" w:sz="0" w:space="0" w:color="auto"/>
        <w:bottom w:val="none" w:sz="0" w:space="0" w:color="auto"/>
        <w:right w:val="none" w:sz="0" w:space="0" w:color="auto"/>
      </w:divBdr>
    </w:div>
    <w:div w:id="700862795">
      <w:bodyDiv w:val="1"/>
      <w:marLeft w:val="0"/>
      <w:marRight w:val="0"/>
      <w:marTop w:val="0"/>
      <w:marBottom w:val="0"/>
      <w:divBdr>
        <w:top w:val="none" w:sz="0" w:space="0" w:color="auto"/>
        <w:left w:val="none" w:sz="0" w:space="0" w:color="auto"/>
        <w:bottom w:val="none" w:sz="0" w:space="0" w:color="auto"/>
        <w:right w:val="none" w:sz="0" w:space="0" w:color="auto"/>
      </w:divBdr>
    </w:div>
    <w:div w:id="1602184145">
      <w:bodyDiv w:val="1"/>
      <w:marLeft w:val="0"/>
      <w:marRight w:val="0"/>
      <w:marTop w:val="0"/>
      <w:marBottom w:val="0"/>
      <w:divBdr>
        <w:top w:val="none" w:sz="0" w:space="0" w:color="auto"/>
        <w:left w:val="none" w:sz="0" w:space="0" w:color="auto"/>
        <w:bottom w:val="none" w:sz="0" w:space="0" w:color="auto"/>
        <w:right w:val="none" w:sz="0" w:space="0" w:color="auto"/>
      </w:divBdr>
    </w:div>
    <w:div w:id="190220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na.tashieva@icmp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facebook.com/eudelk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legation-kyrgyzstan@eeas.europa.eu"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14F60-E453-483C-A39E-E6A91B3AF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2754</Characters>
  <Application>Microsoft Office Word</Application>
  <DocSecurity>0</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European Commission</Company>
  <LinksUpToDate>false</LinksUpToDate>
  <CharactersWithSpaces>3184</CharactersWithSpaces>
  <SharedDoc>false</SharedDoc>
  <HLinks>
    <vt:vector size="18" baseType="variant">
      <vt:variant>
        <vt:i4>3538995</vt:i4>
      </vt:variant>
      <vt:variant>
        <vt:i4>6</vt:i4>
      </vt:variant>
      <vt:variant>
        <vt:i4>0</vt:i4>
      </vt:variant>
      <vt:variant>
        <vt:i4>5</vt:i4>
      </vt:variant>
      <vt:variant>
        <vt:lpwstr>http://www.facebook.com/eudelkg</vt:lpwstr>
      </vt:variant>
      <vt:variant>
        <vt:lpwstr/>
      </vt:variant>
      <vt:variant>
        <vt:i4>7405633</vt:i4>
      </vt:variant>
      <vt:variant>
        <vt:i4>3</vt:i4>
      </vt:variant>
      <vt:variant>
        <vt:i4>0</vt:i4>
      </vt:variant>
      <vt:variant>
        <vt:i4>5</vt:i4>
      </vt:variant>
      <vt:variant>
        <vt:lpwstr>mailto:delegation-kyrgyzstan@eeas.europa.eu</vt:lpwstr>
      </vt:variant>
      <vt:variant>
        <vt:lpwstr/>
      </vt:variant>
      <vt:variant>
        <vt:i4>1048681</vt:i4>
      </vt:variant>
      <vt:variant>
        <vt:i4>0</vt:i4>
      </vt:variant>
      <vt:variant>
        <vt:i4>0</vt:i4>
      </vt:variant>
      <vt:variant>
        <vt:i4>5</vt:i4>
      </vt:variant>
      <vt:variant>
        <vt:lpwstr>mailto:janna.tashieva@icmpd.org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Mahbuba ABDULLAEVA</dc:creator>
  <cp:lastModifiedBy>Tashieva Janna</cp:lastModifiedBy>
  <cp:revision>3</cp:revision>
  <cp:lastPrinted>2011-10-14T09:51:00Z</cp:lastPrinted>
  <dcterms:created xsi:type="dcterms:W3CDTF">2016-06-02T05:52:00Z</dcterms:created>
  <dcterms:modified xsi:type="dcterms:W3CDTF">2016-06-06T09:40:00Z</dcterms:modified>
</cp:coreProperties>
</file>